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CF" w:rsidRPr="00971732" w:rsidRDefault="00306DCF" w:rsidP="00306DCF">
      <w:pPr>
        <w:pBdr>
          <w:bottom w:val="single" w:sz="4" w:space="1" w:color="auto"/>
        </w:pBdr>
        <w:spacing w:after="0"/>
        <w:jc w:val="right"/>
        <w:rPr>
          <w:b/>
          <w:sz w:val="20"/>
          <w:szCs w:val="20"/>
        </w:rPr>
      </w:pPr>
      <w:r w:rsidRPr="00971732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-157811</wp:posOffset>
            </wp:positionH>
            <wp:positionV relativeFrom="paragraph">
              <wp:posOffset>-121202</wp:posOffset>
            </wp:positionV>
            <wp:extent cx="2016484" cy="1158671"/>
            <wp:effectExtent l="19050" t="0" r="2816" b="0"/>
            <wp:wrapNone/>
            <wp:docPr id="1" name="Image 1" descr="PREF_Hauts_de_seine_RVB - REM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_Hauts_de_seine_RVB - REMA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80" cy="115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732">
        <w:rPr>
          <w:b/>
          <w:sz w:val="20"/>
          <w:szCs w:val="20"/>
        </w:rPr>
        <w:t xml:space="preserve">Mission </w:t>
      </w:r>
      <w:r>
        <w:rPr>
          <w:b/>
          <w:sz w:val="20"/>
          <w:szCs w:val="20"/>
        </w:rPr>
        <w:t>« </w:t>
      </w:r>
      <w:r w:rsidRPr="00971732">
        <w:rPr>
          <w:b/>
          <w:sz w:val="20"/>
          <w:szCs w:val="20"/>
        </w:rPr>
        <w:t>Développement</w:t>
      </w:r>
    </w:p>
    <w:p w:rsidR="00306DCF" w:rsidRPr="00971732" w:rsidRDefault="00306DCF" w:rsidP="00306DCF">
      <w:pPr>
        <w:pBdr>
          <w:bottom w:val="single" w:sz="4" w:space="1" w:color="auto"/>
        </w:pBdr>
        <w:jc w:val="right"/>
        <w:rPr>
          <w:b/>
          <w:sz w:val="20"/>
          <w:szCs w:val="20"/>
        </w:rPr>
      </w:pPr>
      <w:r w:rsidRPr="00971732">
        <w:rPr>
          <w:b/>
          <w:sz w:val="20"/>
          <w:szCs w:val="20"/>
        </w:rPr>
        <w:t>Economique et emploi</w:t>
      </w:r>
      <w:r>
        <w:rPr>
          <w:b/>
          <w:sz w:val="20"/>
          <w:szCs w:val="20"/>
        </w:rPr>
        <w:t> »</w:t>
      </w:r>
    </w:p>
    <w:p w:rsidR="00306DCF" w:rsidRDefault="00306DCF" w:rsidP="00306DCF">
      <w:pPr>
        <w:pBdr>
          <w:bottom w:val="single" w:sz="4" w:space="1" w:color="auto"/>
        </w:pBdr>
        <w:jc w:val="right"/>
        <w:rPr>
          <w:sz w:val="20"/>
          <w:szCs w:val="20"/>
        </w:rPr>
      </w:pPr>
    </w:p>
    <w:p w:rsidR="00306DCF" w:rsidRDefault="00306DCF" w:rsidP="00306DCF">
      <w:pPr>
        <w:pBdr>
          <w:bottom w:val="single" w:sz="4" w:space="1" w:color="auto"/>
        </w:pBdr>
        <w:jc w:val="right"/>
        <w:rPr>
          <w:sz w:val="20"/>
          <w:szCs w:val="20"/>
        </w:rPr>
      </w:pPr>
    </w:p>
    <w:p w:rsidR="00306DCF" w:rsidRPr="00611C8E" w:rsidRDefault="00306DCF" w:rsidP="00306DCF">
      <w:pPr>
        <w:pBdr>
          <w:bottom w:val="single" w:sz="4" w:space="1" w:color="auto"/>
        </w:pBdr>
        <w:jc w:val="right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Nanterre, </w:t>
      </w:r>
      <w:r>
        <w:rPr>
          <w:color w:val="000000" w:themeColor="text1"/>
          <w:sz w:val="20"/>
          <w:szCs w:val="20"/>
        </w:rPr>
        <w:t>mercredi 2 novembre 2022</w:t>
      </w:r>
    </w:p>
    <w:p w:rsidR="00306DCF" w:rsidRPr="00611C8E" w:rsidRDefault="00306DCF" w:rsidP="00306DCF">
      <w:pPr>
        <w:spacing w:after="0" w:line="240" w:lineRule="auto"/>
        <w:jc w:val="both"/>
        <w:rPr>
          <w:b/>
          <w:color w:val="00B050"/>
          <w:sz w:val="32"/>
          <w:szCs w:val="24"/>
        </w:rPr>
      </w:pPr>
    </w:p>
    <w:p w:rsidR="00306DCF" w:rsidRPr="008B07D3" w:rsidRDefault="00306DCF" w:rsidP="00306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EAF1DD" w:themeFill="accent3" w:themeFillTint="33"/>
        <w:spacing w:after="0" w:line="240" w:lineRule="auto"/>
        <w:jc w:val="both"/>
        <w:rPr>
          <w:sz w:val="16"/>
          <w:szCs w:val="24"/>
        </w:rPr>
      </w:pPr>
    </w:p>
    <w:p w:rsidR="00306DCF" w:rsidRDefault="00DF5147" w:rsidP="00306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EAF1DD" w:themeFill="accent3" w:themeFillTint="33"/>
        <w:spacing w:after="0" w:line="240" w:lineRule="auto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Les</w:t>
      </w:r>
      <w:r w:rsidR="00306DCF">
        <w:rPr>
          <w:b/>
          <w:color w:val="00B050"/>
          <w:sz w:val="36"/>
          <w:szCs w:val="36"/>
        </w:rPr>
        <w:t xml:space="preserve"> Bourse</w:t>
      </w:r>
      <w:r>
        <w:rPr>
          <w:b/>
          <w:color w:val="00B050"/>
          <w:sz w:val="36"/>
          <w:szCs w:val="36"/>
        </w:rPr>
        <w:t>s</w:t>
      </w:r>
      <w:r w:rsidR="00306DCF">
        <w:rPr>
          <w:b/>
          <w:color w:val="00B050"/>
          <w:sz w:val="36"/>
          <w:szCs w:val="36"/>
        </w:rPr>
        <w:t xml:space="preserve"> French Tech :</w:t>
      </w:r>
    </w:p>
    <w:p w:rsidR="00306DCF" w:rsidRDefault="00DF5147" w:rsidP="00306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EAF1DD" w:themeFill="accent3" w:themeFillTint="33"/>
        <w:spacing w:after="0" w:line="240" w:lineRule="auto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Outils</w:t>
      </w:r>
      <w:r w:rsidR="00306DCF">
        <w:rPr>
          <w:b/>
          <w:color w:val="00B050"/>
          <w:sz w:val="36"/>
          <w:szCs w:val="36"/>
        </w:rPr>
        <w:t xml:space="preserve"> au service des start-up</w:t>
      </w:r>
    </w:p>
    <w:p w:rsidR="00306DCF" w:rsidRPr="008B07D3" w:rsidRDefault="00306DCF" w:rsidP="00306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EAF1DD" w:themeFill="accent3" w:themeFillTint="33"/>
        <w:spacing w:after="0" w:line="240" w:lineRule="auto"/>
        <w:jc w:val="center"/>
        <w:rPr>
          <w:b/>
          <w:color w:val="00B050"/>
          <w:sz w:val="18"/>
          <w:szCs w:val="36"/>
        </w:rPr>
      </w:pPr>
    </w:p>
    <w:p w:rsidR="00306DCF" w:rsidRDefault="00306DCF" w:rsidP="00306DCF">
      <w:pPr>
        <w:ind w:firstLine="708"/>
        <w:jc w:val="both"/>
      </w:pPr>
    </w:p>
    <w:p w:rsidR="00306DCF" w:rsidRPr="009F2DE2" w:rsidRDefault="00306DCF" w:rsidP="00306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color w:val="00B050"/>
          <w:sz w:val="2"/>
        </w:rPr>
      </w:pPr>
    </w:p>
    <w:p w:rsidR="00B13C2B" w:rsidRPr="00B13C2B" w:rsidRDefault="00306DCF" w:rsidP="00306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4"/>
        </w:rPr>
      </w:pPr>
      <w:r w:rsidRPr="00781DCA">
        <w:rPr>
          <w:color w:val="000000" w:themeColor="text1"/>
          <w:sz w:val="24"/>
        </w:rPr>
        <w:t xml:space="preserve">Avec le </w:t>
      </w:r>
      <w:r w:rsidR="00B13C2B">
        <w:rPr>
          <w:color w:val="000000" w:themeColor="text1"/>
          <w:sz w:val="24"/>
        </w:rPr>
        <w:t>programme</w:t>
      </w:r>
      <w:r w:rsidRPr="00781DCA">
        <w:rPr>
          <w:color w:val="000000" w:themeColor="text1"/>
          <w:sz w:val="24"/>
        </w:rPr>
        <w:t xml:space="preserve"> «</w:t>
      </w:r>
      <w:r w:rsidR="00781DCA" w:rsidRPr="00781DCA">
        <w:rPr>
          <w:color w:val="000000" w:themeColor="text1"/>
          <w:sz w:val="24"/>
        </w:rPr>
        <w:t xml:space="preserve"> </w:t>
      </w:r>
      <w:r w:rsidRPr="00781DCA">
        <w:rPr>
          <w:color w:val="000000" w:themeColor="text1"/>
          <w:sz w:val="24"/>
        </w:rPr>
        <w:t>French Tech</w:t>
      </w:r>
      <w:r w:rsidR="00781DCA" w:rsidRPr="00781DCA">
        <w:rPr>
          <w:color w:val="000000" w:themeColor="text1"/>
          <w:sz w:val="24"/>
        </w:rPr>
        <w:t> » destiné à soutenir les start</w:t>
      </w:r>
      <w:r w:rsidR="00781DCA">
        <w:rPr>
          <w:color w:val="000000" w:themeColor="text1"/>
          <w:sz w:val="24"/>
        </w:rPr>
        <w:t>-</w:t>
      </w:r>
      <w:r w:rsidR="00781DCA" w:rsidRPr="00781DCA">
        <w:rPr>
          <w:color w:val="000000" w:themeColor="text1"/>
          <w:sz w:val="24"/>
        </w:rPr>
        <w:t xml:space="preserve">up, </w:t>
      </w:r>
      <w:r w:rsidR="00781DCA" w:rsidRPr="00781DCA">
        <w:rPr>
          <w:b/>
          <w:color w:val="00B050"/>
          <w:sz w:val="24"/>
        </w:rPr>
        <w:t xml:space="preserve">l’Etat </w:t>
      </w:r>
      <w:r w:rsidRPr="00781DCA">
        <w:rPr>
          <w:b/>
          <w:color w:val="00B050"/>
          <w:sz w:val="24"/>
        </w:rPr>
        <w:t xml:space="preserve">s’engage </w:t>
      </w:r>
      <w:r w:rsidR="00781DCA" w:rsidRPr="00781DCA">
        <w:rPr>
          <w:b/>
          <w:color w:val="00B050"/>
          <w:sz w:val="24"/>
        </w:rPr>
        <w:t>envers ses jeunes entreprises innovantes et dynamiques</w:t>
      </w:r>
      <w:r w:rsidR="00781DCA" w:rsidRPr="00781DCA">
        <w:rPr>
          <w:color w:val="000000" w:themeColor="text1"/>
          <w:sz w:val="24"/>
        </w:rPr>
        <w:t xml:space="preserve">. </w:t>
      </w:r>
      <w:r w:rsidR="00781DCA">
        <w:rPr>
          <w:color w:val="000000" w:themeColor="text1"/>
          <w:sz w:val="24"/>
        </w:rPr>
        <w:t xml:space="preserve">Notre territoire des Hauts-de-Seine est particulièrement concerné, car doté d’un tissu très </w:t>
      </w:r>
      <w:r w:rsidR="00B13C2B">
        <w:rPr>
          <w:color w:val="000000" w:themeColor="text1"/>
          <w:sz w:val="24"/>
        </w:rPr>
        <w:t>riche</w:t>
      </w:r>
      <w:r w:rsidR="00781DCA">
        <w:rPr>
          <w:color w:val="000000" w:themeColor="text1"/>
          <w:sz w:val="24"/>
        </w:rPr>
        <w:t xml:space="preserve"> de jeunes start-up prometteuses. Cette note vous présente deux mécanismes majeurs d’accompagnement portés par l’Etat pour aider ces entreprises à se lancer du meilleur pied</w:t>
      </w:r>
      <w:r w:rsidR="00B13C2B">
        <w:rPr>
          <w:color w:val="000000" w:themeColor="text1"/>
          <w:sz w:val="24"/>
        </w:rPr>
        <w:t xml:space="preserve"> : la </w:t>
      </w:r>
      <w:r w:rsidR="00B13C2B" w:rsidRPr="00B13C2B">
        <w:rPr>
          <w:b/>
          <w:color w:val="00B050"/>
          <w:sz w:val="24"/>
        </w:rPr>
        <w:t>Bourse French Tech</w:t>
      </w:r>
      <w:r w:rsidR="00B13C2B">
        <w:rPr>
          <w:color w:val="000000" w:themeColor="text1"/>
          <w:sz w:val="24"/>
        </w:rPr>
        <w:t xml:space="preserve"> et la </w:t>
      </w:r>
      <w:r w:rsidR="00B13C2B" w:rsidRPr="00B13C2B">
        <w:rPr>
          <w:b/>
          <w:color w:val="00B050"/>
          <w:sz w:val="24"/>
        </w:rPr>
        <w:t>Bourse French Tech Emergence</w:t>
      </w:r>
      <w:r w:rsidR="00B13C2B">
        <w:rPr>
          <w:color w:val="000000" w:themeColor="text1"/>
          <w:sz w:val="24"/>
        </w:rPr>
        <w:t>.</w:t>
      </w:r>
      <w:r w:rsidR="007A1FBA">
        <w:rPr>
          <w:color w:val="000000" w:themeColor="text1"/>
          <w:sz w:val="24"/>
        </w:rPr>
        <w:t xml:space="preserve"> Un atout non négligeable de ces bourses est leur caractère non restrictif quant au domaine d’activité</w:t>
      </w:r>
      <w:r w:rsidR="004B4B47">
        <w:rPr>
          <w:color w:val="000000" w:themeColor="text1"/>
          <w:sz w:val="24"/>
        </w:rPr>
        <w:t> –numérique, industriel ou de service</w:t>
      </w:r>
      <w:r w:rsidR="00340A0D">
        <w:rPr>
          <w:color w:val="000000" w:themeColor="text1"/>
          <w:sz w:val="24"/>
        </w:rPr>
        <w:t>s</w:t>
      </w:r>
      <w:r w:rsidR="004B4B47">
        <w:rPr>
          <w:color w:val="000000" w:themeColor="text1"/>
          <w:sz w:val="24"/>
        </w:rPr>
        <w:t>-</w:t>
      </w:r>
      <w:r w:rsidR="00340A0D">
        <w:rPr>
          <w:color w:val="000000" w:themeColor="text1"/>
          <w:sz w:val="24"/>
        </w:rPr>
        <w:t xml:space="preserve"> </w:t>
      </w:r>
      <w:r w:rsidR="004B4B47">
        <w:rPr>
          <w:color w:val="000000" w:themeColor="text1"/>
          <w:sz w:val="24"/>
        </w:rPr>
        <w:t xml:space="preserve">: nous invitons donc toutes les jeunes entreprises innovantes du département à déposer des dossiers de candidature. </w:t>
      </w:r>
    </w:p>
    <w:p w:rsidR="00306DCF" w:rsidRPr="008B07D3" w:rsidRDefault="00306DCF" w:rsidP="00306DCF">
      <w:pPr>
        <w:ind w:firstLine="708"/>
        <w:jc w:val="both"/>
        <w:rPr>
          <w:sz w:val="2"/>
        </w:rPr>
      </w:pPr>
    </w:p>
    <w:p w:rsidR="00306DCF" w:rsidRDefault="00DF5147" w:rsidP="00306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Bourse French Tech</w:t>
      </w:r>
    </w:p>
    <w:p w:rsidR="00306DCF" w:rsidRPr="00D20ED6" w:rsidRDefault="00306DCF" w:rsidP="00306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b/>
          <w:sz w:val="10"/>
          <w:szCs w:val="24"/>
        </w:rPr>
      </w:pPr>
    </w:p>
    <w:p w:rsidR="00C1767E" w:rsidRPr="00C1767E" w:rsidRDefault="00DF5147" w:rsidP="00C1767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240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les jeunes entreprises </w:t>
      </w:r>
      <w:r w:rsidR="00FD4A9D">
        <w:rPr>
          <w:sz w:val="24"/>
          <w:szCs w:val="24"/>
        </w:rPr>
        <w:t xml:space="preserve">(&gt;50 salariés, &gt;10M€ de CA) </w:t>
      </w:r>
      <w:r w:rsidR="00460D95">
        <w:rPr>
          <w:sz w:val="24"/>
          <w:szCs w:val="24"/>
        </w:rPr>
        <w:t xml:space="preserve">de moins d’un an, </w:t>
      </w:r>
      <w:r w:rsidR="00FD4A9D">
        <w:rPr>
          <w:sz w:val="24"/>
          <w:szCs w:val="24"/>
        </w:rPr>
        <w:t xml:space="preserve">innovantes </w:t>
      </w:r>
      <w:r w:rsidR="004438BB">
        <w:rPr>
          <w:sz w:val="24"/>
          <w:szCs w:val="24"/>
        </w:rPr>
        <w:t xml:space="preserve">et </w:t>
      </w:r>
      <w:r>
        <w:rPr>
          <w:sz w:val="24"/>
          <w:szCs w:val="24"/>
        </w:rPr>
        <w:t>à fort potentiel de croissance</w:t>
      </w:r>
      <w:r w:rsidR="00FD4A9D">
        <w:rPr>
          <w:sz w:val="24"/>
          <w:szCs w:val="24"/>
        </w:rPr>
        <w:t xml:space="preserve">, qui ont besoin d’une phase de maturation et de </w:t>
      </w:r>
      <w:r w:rsidR="00C1767E">
        <w:rPr>
          <w:sz w:val="24"/>
          <w:szCs w:val="24"/>
        </w:rPr>
        <w:t>validation technico-économique ; o</w:t>
      </w:r>
      <w:r w:rsidR="00C1767E" w:rsidRPr="00C1767E">
        <w:rPr>
          <w:sz w:val="24"/>
          <w:szCs w:val="24"/>
        </w:rPr>
        <w:t xml:space="preserve">u </w:t>
      </w:r>
      <w:r w:rsidR="00C1767E">
        <w:rPr>
          <w:sz w:val="24"/>
          <w:szCs w:val="24"/>
        </w:rPr>
        <w:t>des</w:t>
      </w:r>
      <w:r w:rsidR="00C1767E" w:rsidRPr="00C1767E">
        <w:rPr>
          <w:sz w:val="24"/>
          <w:szCs w:val="24"/>
        </w:rPr>
        <w:t xml:space="preserve"> personnes physiques (entrepreneurs) déjà accompagnés par une structure pour la création d’une entreprise.</w:t>
      </w:r>
    </w:p>
    <w:p w:rsidR="00306DCF" w:rsidRPr="00D20ED6" w:rsidRDefault="00306DCF" w:rsidP="00306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sz w:val="16"/>
          <w:szCs w:val="24"/>
        </w:rPr>
      </w:pPr>
    </w:p>
    <w:p w:rsidR="00306DCF" w:rsidRDefault="004438BB" w:rsidP="00306DC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BPI peut accorder une subvention de </w:t>
      </w:r>
      <w:r w:rsidRPr="008A7B0F">
        <w:rPr>
          <w:b/>
          <w:sz w:val="24"/>
          <w:szCs w:val="24"/>
        </w:rPr>
        <w:t>30 000€</w:t>
      </w:r>
      <w:r>
        <w:rPr>
          <w:sz w:val="24"/>
          <w:szCs w:val="24"/>
        </w:rPr>
        <w:t xml:space="preserve"> maximum, pouvant couvrir jusqu’à </w:t>
      </w:r>
      <w:r w:rsidRPr="008A7B0F">
        <w:rPr>
          <w:b/>
          <w:sz w:val="24"/>
          <w:szCs w:val="24"/>
        </w:rPr>
        <w:t>70% des dépenses</w:t>
      </w:r>
      <w:r>
        <w:rPr>
          <w:sz w:val="24"/>
          <w:szCs w:val="24"/>
        </w:rPr>
        <w:t xml:space="preserve"> éligibles.</w:t>
      </w:r>
    </w:p>
    <w:p w:rsidR="00306DCF" w:rsidRPr="00D20ED6" w:rsidRDefault="00306DCF" w:rsidP="00306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sz w:val="2"/>
          <w:szCs w:val="24"/>
        </w:rPr>
      </w:pPr>
    </w:p>
    <w:p w:rsidR="00A212BB" w:rsidRDefault="004438BB" w:rsidP="00A212B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240" w:after="0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Ces dépenses peuvent être des frais propres ou fr</w:t>
      </w:r>
      <w:r w:rsidR="0001083A">
        <w:rPr>
          <w:sz w:val="24"/>
          <w:szCs w:val="24"/>
        </w:rPr>
        <w:t xml:space="preserve">ais externes, détaillés sur la page de la BPI : </w:t>
      </w:r>
      <w:hyperlink r:id="rId8" w:history="1">
        <w:r w:rsidR="0001083A" w:rsidRPr="0071716C">
          <w:rPr>
            <w:rStyle w:val="Lienhypertexte"/>
            <w:sz w:val="24"/>
            <w:szCs w:val="24"/>
          </w:rPr>
          <w:t>https://www.bpifrance.fr/catalogue-offr</w:t>
        </w:r>
        <w:r w:rsidR="0001083A" w:rsidRPr="0071716C">
          <w:rPr>
            <w:rStyle w:val="Lienhypertexte"/>
            <w:sz w:val="24"/>
            <w:szCs w:val="24"/>
          </w:rPr>
          <w:t>e</w:t>
        </w:r>
        <w:r w:rsidR="0001083A" w:rsidRPr="0071716C">
          <w:rPr>
            <w:rStyle w:val="Lienhypertexte"/>
            <w:sz w:val="24"/>
            <w:szCs w:val="24"/>
          </w:rPr>
          <w:t>s/soutien-a-linnovation/bourse-french-tech</w:t>
        </w:r>
      </w:hyperlink>
    </w:p>
    <w:p w:rsidR="00A212BB" w:rsidRPr="00A212BB" w:rsidRDefault="00A212BB" w:rsidP="00A21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240" w:after="0"/>
        <w:jc w:val="both"/>
        <w:rPr>
          <w:sz w:val="2"/>
          <w:szCs w:val="24"/>
        </w:rPr>
      </w:pPr>
    </w:p>
    <w:p w:rsidR="00A212BB" w:rsidRPr="00A212BB" w:rsidRDefault="00A212BB" w:rsidP="00A212B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240" w:after="0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Pour déposer votre dossier, contactez la BPI à cette adresse : </w:t>
      </w:r>
      <w:hyperlink r:id="rId9" w:history="1">
        <w:r w:rsidRPr="0071716C">
          <w:rPr>
            <w:rStyle w:val="Lienhypertexte"/>
            <w:sz w:val="24"/>
            <w:szCs w:val="24"/>
          </w:rPr>
          <w:t>https://contacts.bpifrance.fr/serviceclient/demandes</w:t>
        </w:r>
      </w:hyperlink>
    </w:p>
    <w:p w:rsidR="004F1C40" w:rsidRDefault="004F1C40"/>
    <w:p w:rsidR="004F1C40" w:rsidRDefault="004F1C40" w:rsidP="004F1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 Bourse French Tech Emergence</w:t>
      </w:r>
    </w:p>
    <w:p w:rsidR="004F1C40" w:rsidRPr="00D20ED6" w:rsidRDefault="004F1C40" w:rsidP="004F1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b/>
          <w:sz w:val="10"/>
          <w:szCs w:val="24"/>
        </w:rPr>
      </w:pPr>
    </w:p>
    <w:p w:rsidR="00C1767E" w:rsidRPr="00C1767E" w:rsidRDefault="00C1767E" w:rsidP="00C1767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240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les jeunes entreprises (&gt;50 salariés, &gt;10M€ de CA) </w:t>
      </w:r>
      <w:r w:rsidR="00460D95">
        <w:rPr>
          <w:sz w:val="24"/>
          <w:szCs w:val="24"/>
        </w:rPr>
        <w:t xml:space="preserve">de moins d’un an, du </w:t>
      </w:r>
      <w:r w:rsidR="00460D95" w:rsidRPr="00032A6C">
        <w:rPr>
          <w:b/>
          <w:sz w:val="24"/>
          <w:szCs w:val="24"/>
        </w:rPr>
        <w:t xml:space="preserve">secteur de la </w:t>
      </w:r>
      <w:proofErr w:type="spellStart"/>
      <w:r w:rsidR="008A7B0F" w:rsidRPr="00032A6C">
        <w:rPr>
          <w:b/>
          <w:i/>
          <w:sz w:val="24"/>
          <w:szCs w:val="24"/>
        </w:rPr>
        <w:t>deeptec</w:t>
      </w:r>
      <w:r w:rsidR="00460D95" w:rsidRPr="00032A6C">
        <w:rPr>
          <w:b/>
          <w:i/>
          <w:sz w:val="24"/>
          <w:szCs w:val="24"/>
        </w:rPr>
        <w:t>h</w:t>
      </w:r>
      <w:proofErr w:type="spellEnd"/>
      <w:r w:rsidR="008A7B0F">
        <w:rPr>
          <w:i/>
          <w:sz w:val="24"/>
          <w:szCs w:val="24"/>
        </w:rPr>
        <w:t xml:space="preserve"> </w:t>
      </w:r>
      <w:r w:rsidR="008A7B0F">
        <w:rPr>
          <w:sz w:val="24"/>
          <w:szCs w:val="24"/>
        </w:rPr>
        <w:t>(fort contenu technologique)</w:t>
      </w:r>
      <w:r w:rsidR="00460D95"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qui ont besoin d’une phase de maturation et de validation technico-économique</w:t>
      </w:r>
      <w:r w:rsidR="00460D95">
        <w:rPr>
          <w:sz w:val="24"/>
          <w:szCs w:val="24"/>
        </w:rPr>
        <w:t xml:space="preserve">. </w:t>
      </w:r>
    </w:p>
    <w:p w:rsidR="004F1C40" w:rsidRPr="00D20ED6" w:rsidRDefault="004F1C40" w:rsidP="004F1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sz w:val="16"/>
          <w:szCs w:val="24"/>
        </w:rPr>
      </w:pPr>
    </w:p>
    <w:p w:rsidR="004F1C40" w:rsidRDefault="004F1C40" w:rsidP="004F1C4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BPI peut accorder une </w:t>
      </w:r>
      <w:r w:rsidR="008A7B0F">
        <w:rPr>
          <w:sz w:val="24"/>
          <w:szCs w:val="24"/>
        </w:rPr>
        <w:t xml:space="preserve">subvention de </w:t>
      </w:r>
      <w:r w:rsidR="008A7B0F" w:rsidRPr="008A7B0F">
        <w:rPr>
          <w:b/>
          <w:sz w:val="24"/>
          <w:szCs w:val="24"/>
        </w:rPr>
        <w:t>9</w:t>
      </w:r>
      <w:r w:rsidRPr="008A7B0F">
        <w:rPr>
          <w:b/>
          <w:sz w:val="24"/>
          <w:szCs w:val="24"/>
        </w:rPr>
        <w:t>0 000€</w:t>
      </w:r>
      <w:r>
        <w:rPr>
          <w:sz w:val="24"/>
          <w:szCs w:val="24"/>
        </w:rPr>
        <w:t xml:space="preserve"> maximum, pouvant couvrir jusqu’à </w:t>
      </w:r>
      <w:r w:rsidRPr="008A7B0F">
        <w:rPr>
          <w:b/>
          <w:sz w:val="24"/>
          <w:szCs w:val="24"/>
        </w:rPr>
        <w:t>70% des dépenses</w:t>
      </w:r>
      <w:r>
        <w:rPr>
          <w:sz w:val="24"/>
          <w:szCs w:val="24"/>
        </w:rPr>
        <w:t xml:space="preserve"> éligibles.</w:t>
      </w:r>
    </w:p>
    <w:p w:rsidR="004F1C40" w:rsidRPr="00D20ED6" w:rsidRDefault="004F1C40" w:rsidP="004F1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sz w:val="2"/>
          <w:szCs w:val="24"/>
        </w:rPr>
      </w:pPr>
    </w:p>
    <w:p w:rsidR="00032A6C" w:rsidRPr="00032A6C" w:rsidRDefault="004F1C40" w:rsidP="00032A6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240" w:after="0"/>
        <w:ind w:left="0" w:firstLine="425"/>
        <w:jc w:val="both"/>
        <w:rPr>
          <w:szCs w:val="24"/>
        </w:rPr>
      </w:pPr>
      <w:r>
        <w:rPr>
          <w:sz w:val="24"/>
          <w:szCs w:val="24"/>
        </w:rPr>
        <w:t xml:space="preserve">Ces dépenses peuvent être des frais propres ou </w:t>
      </w:r>
      <w:r w:rsidR="00032A6C">
        <w:rPr>
          <w:sz w:val="24"/>
          <w:szCs w:val="24"/>
        </w:rPr>
        <w:t xml:space="preserve">externes, détaillés ici </w:t>
      </w:r>
      <w:r>
        <w:rPr>
          <w:sz w:val="24"/>
          <w:szCs w:val="24"/>
        </w:rPr>
        <w:t xml:space="preserve">: </w:t>
      </w:r>
      <w:hyperlink r:id="rId10" w:history="1">
        <w:r w:rsidR="00032A6C" w:rsidRPr="00032A6C">
          <w:rPr>
            <w:rStyle w:val="Lienhypertexte"/>
            <w:szCs w:val="24"/>
          </w:rPr>
          <w:t>https://www.bpifrance.fr/catalogue-offres/soutien-a-linnovation/bourse-french-tech-emergence</w:t>
        </w:r>
      </w:hyperlink>
    </w:p>
    <w:p w:rsidR="00032A6C" w:rsidRPr="00032A6C" w:rsidRDefault="00032A6C" w:rsidP="0003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240" w:after="0"/>
        <w:jc w:val="both"/>
        <w:rPr>
          <w:sz w:val="2"/>
          <w:szCs w:val="24"/>
        </w:rPr>
      </w:pPr>
    </w:p>
    <w:p w:rsidR="004F1C40" w:rsidRPr="00A212BB" w:rsidRDefault="004F1C40" w:rsidP="004F1C4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240" w:after="0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Pour déposer votre dossier, contactez la BPI à cette adresse : </w:t>
      </w:r>
      <w:hyperlink r:id="rId11" w:history="1">
        <w:r w:rsidRPr="0071716C">
          <w:rPr>
            <w:rStyle w:val="Lienhypertexte"/>
            <w:sz w:val="24"/>
            <w:szCs w:val="24"/>
          </w:rPr>
          <w:t>https://contacts.bpifrance.fr/serviceclient/demandes</w:t>
        </w:r>
      </w:hyperlink>
    </w:p>
    <w:p w:rsidR="004F1C40" w:rsidRDefault="004F1C40"/>
    <w:p w:rsidR="00460D95" w:rsidRDefault="00460D95"/>
    <w:p w:rsidR="00460D95" w:rsidRPr="00032A6C" w:rsidRDefault="00032A6C" w:rsidP="0003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tab/>
      </w:r>
      <w:r>
        <w:rPr>
          <w:sz w:val="24"/>
        </w:rPr>
        <w:t xml:space="preserve">Ces deux bourses peuvent s’avérer déterminantes dans le succès du lancement de start-up encore jeunes mais prometteuses. Nous vous invitons donc à les considérer lors de vos recherches de financement. </w:t>
      </w:r>
    </w:p>
    <w:sectPr w:rsidR="00460D95" w:rsidRPr="00032A6C" w:rsidSect="00BB714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23" w:rsidRDefault="00756A23" w:rsidP="00306DCF">
      <w:pPr>
        <w:spacing w:after="0" w:line="240" w:lineRule="auto"/>
      </w:pPr>
      <w:r>
        <w:separator/>
      </w:r>
    </w:p>
  </w:endnote>
  <w:endnote w:type="continuationSeparator" w:id="0">
    <w:p w:rsidR="00756A23" w:rsidRDefault="00756A23" w:rsidP="0030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23" w:rsidRDefault="00756A23" w:rsidP="00306DCF">
      <w:pPr>
        <w:spacing w:after="0" w:line="240" w:lineRule="auto"/>
      </w:pPr>
      <w:r>
        <w:separator/>
      </w:r>
    </w:p>
  </w:footnote>
  <w:footnote w:type="continuationSeparator" w:id="0">
    <w:p w:rsidR="00756A23" w:rsidRDefault="00756A23" w:rsidP="0030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210"/>
    <w:multiLevelType w:val="hybridMultilevel"/>
    <w:tmpl w:val="2ACC28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DCF"/>
    <w:rsid w:val="0001083A"/>
    <w:rsid w:val="00032A6C"/>
    <w:rsid w:val="00096A99"/>
    <w:rsid w:val="000D3F68"/>
    <w:rsid w:val="001A3AEE"/>
    <w:rsid w:val="00306DCF"/>
    <w:rsid w:val="00340A0D"/>
    <w:rsid w:val="00394842"/>
    <w:rsid w:val="004438BB"/>
    <w:rsid w:val="00460D95"/>
    <w:rsid w:val="004B4B47"/>
    <w:rsid w:val="004F1C40"/>
    <w:rsid w:val="0054130B"/>
    <w:rsid w:val="00756A23"/>
    <w:rsid w:val="00781DCA"/>
    <w:rsid w:val="007A1FBA"/>
    <w:rsid w:val="008A7B0F"/>
    <w:rsid w:val="0099060C"/>
    <w:rsid w:val="00A212BB"/>
    <w:rsid w:val="00A230BE"/>
    <w:rsid w:val="00B13C2B"/>
    <w:rsid w:val="00C1767E"/>
    <w:rsid w:val="00DF5147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6DC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6DC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06DC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06D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6DC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4B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ifrance.fr/catalogue-offres/soutien-a-linnovation/bourse-french-te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acts.bpifrance.fr/serviceclient/demand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pifrance.fr/catalogue-offres/soutien-a-linnovation/bourse-french-tech-emerg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acts.bpifrance.fr/serviceclient/demand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VIGNATPA</dc:creator>
  <cp:lastModifiedBy>VIGNATPA</cp:lastModifiedBy>
  <cp:revision>5</cp:revision>
  <dcterms:created xsi:type="dcterms:W3CDTF">2022-11-02T09:31:00Z</dcterms:created>
  <dcterms:modified xsi:type="dcterms:W3CDTF">2022-11-04T15:57:00Z</dcterms:modified>
</cp:coreProperties>
</file>