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9B" w:rsidRPr="00596399" w:rsidRDefault="00492684" w:rsidP="00492684">
      <w:pPr>
        <w:pStyle w:val="Default"/>
        <w:jc w:val="center"/>
        <w:rPr>
          <w:rFonts w:ascii="Arial" w:hAnsi="Arial" w:cs="Arial"/>
          <w:b/>
          <w:bCs/>
          <w:color w:val="353535"/>
          <w:shd w:val="clear" w:color="auto" w:fill="FFFFFF"/>
        </w:rPr>
      </w:pPr>
      <w:r w:rsidRPr="00596399">
        <w:rPr>
          <w:rFonts w:ascii="Arial" w:hAnsi="Arial" w:cs="Arial"/>
          <w:b/>
          <w:bCs/>
          <w:color w:val="353535"/>
          <w:shd w:val="clear" w:color="auto" w:fill="FFFFFF"/>
        </w:rPr>
        <w:t xml:space="preserve">Demande de médaille d’honneur du Travail </w:t>
      </w:r>
    </w:p>
    <w:p w:rsidR="006D4C9B" w:rsidRPr="00596399" w:rsidRDefault="006D4C9B" w:rsidP="00492684">
      <w:pPr>
        <w:pStyle w:val="Default"/>
        <w:jc w:val="center"/>
        <w:rPr>
          <w:rFonts w:ascii="Arial" w:hAnsi="Arial" w:cs="Arial"/>
          <w:b/>
          <w:bCs/>
          <w:color w:val="353535"/>
          <w:shd w:val="clear" w:color="auto" w:fill="FFFFFF"/>
        </w:rPr>
      </w:pPr>
    </w:p>
    <w:p w:rsidR="006D4C9B" w:rsidRPr="00596399" w:rsidRDefault="006D4C9B" w:rsidP="006D4C9B">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353535"/>
          <w:shd w:val="clear" w:color="auto" w:fill="FFFFFF"/>
        </w:rPr>
      </w:pPr>
    </w:p>
    <w:p w:rsidR="006D4C9B" w:rsidRPr="00596399" w:rsidRDefault="00054841" w:rsidP="006D4C9B">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b/>
          <w:i/>
          <w:color w:val="0070C0"/>
          <w:sz w:val="24"/>
          <w:szCs w:val="24"/>
          <w:lang w:eastAsia="fr-FR"/>
        </w:rPr>
      </w:pPr>
      <w:r>
        <w:rPr>
          <w:rFonts w:ascii="Arial" w:eastAsia="Times New Roman" w:hAnsi="Arial" w:cs="Arial"/>
          <w:b/>
          <w:i/>
          <w:color w:val="0070C0"/>
          <w:sz w:val="24"/>
          <w:szCs w:val="24"/>
          <w:lang w:eastAsia="fr-FR"/>
        </w:rPr>
        <w:t>À compter du 2</w:t>
      </w:r>
      <w:r w:rsidR="006D4C9B" w:rsidRPr="00596399">
        <w:rPr>
          <w:rFonts w:ascii="Arial" w:eastAsia="Times New Roman" w:hAnsi="Arial" w:cs="Arial"/>
          <w:b/>
          <w:i/>
          <w:color w:val="0070C0"/>
          <w:sz w:val="24"/>
          <w:szCs w:val="24"/>
          <w:lang w:eastAsia="fr-FR"/>
        </w:rPr>
        <w:t xml:space="preserve"> mai 2022, les demandes de médaille d’honneur du travail pour les Hauts-de-Seine doivent être transmises uniquement par voie dématérialisée sur le site Internet « Démarches-simplifiées ».</w:t>
      </w:r>
    </w:p>
    <w:p w:rsidR="00984B3D" w:rsidRPr="00596399" w:rsidRDefault="00984B3D" w:rsidP="006D4C9B">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b/>
          <w:i/>
          <w:color w:val="0070C0"/>
          <w:sz w:val="24"/>
          <w:szCs w:val="24"/>
          <w:lang w:eastAsia="fr-FR"/>
        </w:rPr>
      </w:pPr>
    </w:p>
    <w:p w:rsidR="00492684" w:rsidRPr="00596399" w:rsidRDefault="00492684" w:rsidP="002B367A">
      <w:pPr>
        <w:pStyle w:val="Default"/>
        <w:jc w:val="both"/>
        <w:rPr>
          <w:rFonts w:ascii="Arial" w:hAnsi="Arial" w:cs="Arial"/>
        </w:rPr>
      </w:pPr>
    </w:p>
    <w:p w:rsidR="00455DCF" w:rsidRPr="00596399" w:rsidRDefault="000A44D3" w:rsidP="000A44D3">
      <w:pPr>
        <w:pStyle w:val="Paragraphedeliste"/>
        <w:numPr>
          <w:ilvl w:val="0"/>
          <w:numId w:val="9"/>
        </w:numPr>
        <w:shd w:val="clear" w:color="auto" w:fill="FFFFFF"/>
        <w:spacing w:before="100" w:beforeAutospacing="1"/>
        <w:jc w:val="both"/>
        <w:outlineLvl w:val="3"/>
        <w:rPr>
          <w:rFonts w:ascii="Arial" w:eastAsia="Times New Roman" w:hAnsi="Arial" w:cs="Arial"/>
          <w:b/>
          <w:bCs/>
          <w:color w:val="C00000"/>
          <w:sz w:val="24"/>
          <w:szCs w:val="24"/>
          <w:lang w:eastAsia="fr-FR"/>
        </w:rPr>
      </w:pPr>
      <w:r w:rsidRPr="00596399">
        <w:rPr>
          <w:rFonts w:ascii="Arial" w:eastAsia="Times New Roman" w:hAnsi="Arial" w:cs="Arial"/>
          <w:b/>
          <w:bCs/>
          <w:color w:val="C00000"/>
          <w:sz w:val="24"/>
          <w:szCs w:val="24"/>
          <w:lang w:eastAsia="fr-FR"/>
        </w:rPr>
        <w:t>L</w:t>
      </w:r>
      <w:r w:rsidR="00455DCF" w:rsidRPr="00596399">
        <w:rPr>
          <w:rFonts w:ascii="Arial" w:eastAsia="Times New Roman" w:hAnsi="Arial" w:cs="Arial"/>
          <w:b/>
          <w:bCs/>
          <w:color w:val="C00000"/>
          <w:sz w:val="24"/>
          <w:szCs w:val="24"/>
          <w:lang w:eastAsia="fr-FR"/>
        </w:rPr>
        <w:t>a</w:t>
      </w:r>
      <w:r w:rsidRPr="00596399">
        <w:rPr>
          <w:rFonts w:ascii="Arial" w:eastAsia="Times New Roman" w:hAnsi="Arial" w:cs="Arial"/>
          <w:b/>
          <w:bCs/>
          <w:color w:val="C00000"/>
          <w:sz w:val="24"/>
          <w:szCs w:val="24"/>
          <w:lang w:eastAsia="fr-FR"/>
        </w:rPr>
        <w:t xml:space="preserve"> médaille d’honneur du Travail :</w:t>
      </w:r>
    </w:p>
    <w:p w:rsidR="00492684" w:rsidRPr="00596399" w:rsidRDefault="00492684" w:rsidP="00455DCF">
      <w:pPr>
        <w:shd w:val="clear" w:color="auto" w:fill="FFFFFF"/>
        <w:jc w:val="both"/>
        <w:rPr>
          <w:rFonts w:ascii="Arial" w:eastAsia="Times New Roman" w:hAnsi="Arial" w:cs="Arial"/>
          <w:color w:val="393939"/>
          <w:sz w:val="24"/>
          <w:szCs w:val="24"/>
          <w:lang w:eastAsia="fr-FR"/>
        </w:rPr>
      </w:pPr>
    </w:p>
    <w:p w:rsidR="00A81E61" w:rsidRPr="00596399" w:rsidRDefault="00A81E61" w:rsidP="00A81E61">
      <w:pPr>
        <w:shd w:val="clear" w:color="auto" w:fill="FFFFFF"/>
        <w:jc w:val="both"/>
        <w:rPr>
          <w:rFonts w:ascii="Arial" w:eastAsia="Times New Roman" w:hAnsi="Arial" w:cs="Arial"/>
          <w:color w:val="393939"/>
          <w:sz w:val="24"/>
          <w:szCs w:val="24"/>
          <w:lang w:eastAsia="fr-FR"/>
        </w:rPr>
      </w:pPr>
      <w:r w:rsidRPr="00596399">
        <w:rPr>
          <w:rFonts w:ascii="Arial" w:eastAsia="Times New Roman" w:hAnsi="Arial" w:cs="Arial"/>
          <w:sz w:val="24"/>
          <w:szCs w:val="24"/>
          <w:lang w:eastAsia="fr-FR"/>
        </w:rPr>
        <w:t xml:space="preserve">Décret n°84-591 du 4 juillet 1984 </w:t>
      </w:r>
      <w:r w:rsidRPr="00596399">
        <w:rPr>
          <w:rFonts w:ascii="Arial" w:eastAsia="Times New Roman" w:hAnsi="Arial" w:cs="Arial"/>
          <w:color w:val="393939"/>
          <w:sz w:val="24"/>
          <w:szCs w:val="24"/>
          <w:lang w:eastAsia="fr-FR"/>
        </w:rPr>
        <w:t>modifié par le décret n° 2000-1015 du 17 octobre 2000.</w:t>
      </w:r>
    </w:p>
    <w:p w:rsidR="00492684" w:rsidRPr="00596399" w:rsidRDefault="00492684" w:rsidP="00455DCF">
      <w:pPr>
        <w:shd w:val="clear" w:color="auto" w:fill="FFFFFF"/>
        <w:jc w:val="both"/>
        <w:rPr>
          <w:rFonts w:ascii="Arial" w:eastAsia="Times New Roman" w:hAnsi="Arial" w:cs="Arial"/>
          <w:color w:val="393939"/>
          <w:sz w:val="24"/>
          <w:szCs w:val="24"/>
          <w:lang w:eastAsia="fr-FR"/>
        </w:rPr>
      </w:pPr>
    </w:p>
    <w:p w:rsidR="00182E6C" w:rsidRPr="00596399" w:rsidRDefault="00492684" w:rsidP="005039C5">
      <w:pPr>
        <w:shd w:val="clear" w:color="auto" w:fill="FFFFFF"/>
        <w:jc w:val="both"/>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La médaille d’honneur du travail récompense l’ancienneté de services des salariés</w:t>
      </w:r>
      <w:r w:rsidR="00182E6C">
        <w:rPr>
          <w:rFonts w:ascii="Arial" w:eastAsia="Times New Roman" w:hAnsi="Arial" w:cs="Arial"/>
          <w:color w:val="393939"/>
          <w:sz w:val="24"/>
          <w:szCs w:val="24"/>
          <w:lang w:eastAsia="fr-FR"/>
        </w:rPr>
        <w:t xml:space="preserve"> </w:t>
      </w:r>
      <w:r w:rsidR="005039C5" w:rsidRPr="005039C5">
        <w:rPr>
          <w:rFonts w:ascii="Arial" w:eastAsia="Times New Roman" w:hAnsi="Arial" w:cs="Arial"/>
          <w:color w:val="393939"/>
          <w:sz w:val="24"/>
          <w:szCs w:val="24"/>
          <w:lang w:eastAsia="fr-FR"/>
        </w:rPr>
        <w:t>ou assimilés.</w:t>
      </w:r>
      <w:r w:rsidR="005039C5">
        <w:rPr>
          <w:rFonts w:ascii="Arial" w:eastAsia="Times New Roman" w:hAnsi="Arial" w:cs="Arial"/>
          <w:color w:val="393939"/>
          <w:sz w:val="24"/>
          <w:szCs w:val="24"/>
          <w:lang w:eastAsia="fr-FR"/>
        </w:rPr>
        <w:t xml:space="preserve"> </w:t>
      </w:r>
    </w:p>
    <w:p w:rsidR="00182E6C" w:rsidRDefault="00182E6C" w:rsidP="00455DCF">
      <w:pPr>
        <w:shd w:val="clear" w:color="auto" w:fill="FFFFFF"/>
        <w:jc w:val="both"/>
        <w:rPr>
          <w:rFonts w:ascii="Arial" w:eastAsia="Times New Roman" w:hAnsi="Arial" w:cs="Arial"/>
          <w:color w:val="393939"/>
          <w:sz w:val="24"/>
          <w:szCs w:val="24"/>
          <w:lang w:eastAsia="fr-FR"/>
        </w:rPr>
      </w:pPr>
    </w:p>
    <w:p w:rsidR="00492684" w:rsidRPr="00596399" w:rsidRDefault="00492684" w:rsidP="00455DCF">
      <w:pPr>
        <w:shd w:val="clear" w:color="auto" w:fill="FFFFFF"/>
        <w:jc w:val="both"/>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Elle est attribuée par arrêté du préfet à la demande du salarié ou de l'employeur, et est assortie d’un diplôme et, dans ce</w:t>
      </w:r>
      <w:r w:rsidR="00961717">
        <w:rPr>
          <w:rFonts w:ascii="Arial" w:eastAsia="Times New Roman" w:hAnsi="Arial" w:cs="Arial"/>
          <w:color w:val="393939"/>
          <w:sz w:val="24"/>
          <w:szCs w:val="24"/>
          <w:lang w:eastAsia="fr-FR"/>
        </w:rPr>
        <w:t xml:space="preserve">rtains cas, d’une gratification </w:t>
      </w:r>
      <w:r w:rsidRPr="00596399">
        <w:rPr>
          <w:rFonts w:ascii="Arial" w:eastAsia="Times New Roman" w:hAnsi="Arial" w:cs="Arial"/>
          <w:color w:val="393939"/>
          <w:sz w:val="24"/>
          <w:szCs w:val="24"/>
          <w:lang w:eastAsia="fr-FR"/>
        </w:rPr>
        <w:t>(convention collective ou usage de l’entreprise).</w:t>
      </w:r>
    </w:p>
    <w:p w:rsidR="000102CA" w:rsidRPr="00596399" w:rsidRDefault="002B367A" w:rsidP="00455DCF">
      <w:pPr>
        <w:jc w:val="both"/>
        <w:rPr>
          <w:rFonts w:ascii="Arial" w:hAnsi="Arial" w:cs="Arial"/>
          <w:sz w:val="24"/>
          <w:szCs w:val="24"/>
        </w:rPr>
      </w:pPr>
      <w:r w:rsidRPr="00596399">
        <w:rPr>
          <w:rFonts w:ascii="Arial" w:hAnsi="Arial" w:cs="Arial"/>
          <w:sz w:val="24"/>
          <w:szCs w:val="24"/>
        </w:rPr>
        <w:tab/>
      </w:r>
    </w:p>
    <w:p w:rsidR="00976B76" w:rsidRPr="00596399" w:rsidRDefault="00976B76" w:rsidP="00455DCF">
      <w:pPr>
        <w:jc w:val="both"/>
        <w:rPr>
          <w:rFonts w:ascii="Arial" w:hAnsi="Arial" w:cs="Arial"/>
          <w:sz w:val="24"/>
          <w:szCs w:val="24"/>
        </w:rPr>
      </w:pPr>
    </w:p>
    <w:p w:rsidR="00455DCF" w:rsidRPr="00596399" w:rsidRDefault="00455DCF" w:rsidP="00455DCF">
      <w:pPr>
        <w:shd w:val="clear" w:color="auto" w:fill="FFFFFF"/>
        <w:jc w:val="both"/>
        <w:rPr>
          <w:rFonts w:ascii="Arial" w:eastAsia="Times New Roman" w:hAnsi="Arial" w:cs="Arial"/>
          <w:b/>
          <w:bCs/>
          <w:sz w:val="24"/>
          <w:szCs w:val="24"/>
          <w:lang w:eastAsia="fr-FR"/>
        </w:rPr>
      </w:pPr>
      <w:r w:rsidRPr="00596399">
        <w:rPr>
          <w:rFonts w:ascii="Arial" w:eastAsia="Times New Roman" w:hAnsi="Arial" w:cs="Arial"/>
          <w:b/>
          <w:bCs/>
          <w:sz w:val="24"/>
          <w:szCs w:val="24"/>
          <w:lang w:eastAsia="fr-FR"/>
        </w:rPr>
        <w:t>La médaille d'honneur du travail comprend quatre échelons :</w:t>
      </w:r>
    </w:p>
    <w:p w:rsidR="00492684" w:rsidRPr="00596399" w:rsidRDefault="00492684" w:rsidP="00492684">
      <w:pPr>
        <w:numPr>
          <w:ilvl w:val="0"/>
          <w:numId w:val="5"/>
        </w:numPr>
        <w:shd w:val="clear" w:color="auto" w:fill="FFFFFF"/>
        <w:spacing w:before="100" w:beforeAutospacing="1" w:after="100" w:afterAutospacing="1"/>
        <w:ind w:left="30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la médaille d’argent, après 20 ans de services,</w:t>
      </w:r>
    </w:p>
    <w:p w:rsidR="00492684" w:rsidRPr="00596399" w:rsidRDefault="00492684" w:rsidP="00492684">
      <w:pPr>
        <w:numPr>
          <w:ilvl w:val="0"/>
          <w:numId w:val="5"/>
        </w:numPr>
        <w:shd w:val="clear" w:color="auto" w:fill="FFFFFF"/>
        <w:spacing w:before="100" w:beforeAutospacing="1" w:after="100" w:afterAutospacing="1"/>
        <w:ind w:left="30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la médaille de vermeil, après 30 ans de services,</w:t>
      </w:r>
    </w:p>
    <w:p w:rsidR="00492684" w:rsidRPr="00596399" w:rsidRDefault="00492684" w:rsidP="00492684">
      <w:pPr>
        <w:numPr>
          <w:ilvl w:val="0"/>
          <w:numId w:val="5"/>
        </w:numPr>
        <w:shd w:val="clear" w:color="auto" w:fill="FFFFFF"/>
        <w:spacing w:before="100" w:beforeAutospacing="1" w:after="100" w:afterAutospacing="1"/>
        <w:ind w:left="30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la médaille d’or, après 35 ans de services,</w:t>
      </w:r>
    </w:p>
    <w:p w:rsidR="00492684" w:rsidRPr="00596399" w:rsidRDefault="00492684" w:rsidP="00492684">
      <w:pPr>
        <w:numPr>
          <w:ilvl w:val="0"/>
          <w:numId w:val="5"/>
        </w:numPr>
        <w:shd w:val="clear" w:color="auto" w:fill="FFFFFF"/>
        <w:spacing w:before="100" w:beforeAutospacing="1" w:after="100" w:afterAutospacing="1"/>
        <w:ind w:left="30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 xml:space="preserve">la médaille </w:t>
      </w:r>
      <w:proofErr w:type="gramStart"/>
      <w:r w:rsidRPr="00596399">
        <w:rPr>
          <w:rFonts w:ascii="Arial" w:eastAsia="Times New Roman" w:hAnsi="Arial" w:cs="Arial"/>
          <w:color w:val="393939"/>
          <w:sz w:val="24"/>
          <w:szCs w:val="24"/>
          <w:lang w:eastAsia="fr-FR"/>
        </w:rPr>
        <w:t>grand</w:t>
      </w:r>
      <w:proofErr w:type="gramEnd"/>
      <w:r w:rsidRPr="00596399">
        <w:rPr>
          <w:rFonts w:ascii="Arial" w:eastAsia="Times New Roman" w:hAnsi="Arial" w:cs="Arial"/>
          <w:color w:val="393939"/>
          <w:sz w:val="24"/>
          <w:szCs w:val="24"/>
          <w:lang w:eastAsia="fr-FR"/>
        </w:rPr>
        <w:t xml:space="preserve"> or, après 40 ans de services.</w:t>
      </w:r>
    </w:p>
    <w:p w:rsidR="00237842" w:rsidRPr="00596399" w:rsidRDefault="00237842" w:rsidP="00237842">
      <w:pPr>
        <w:shd w:val="clear" w:color="auto" w:fill="FFFFFF"/>
        <w:jc w:val="both"/>
        <w:rPr>
          <w:rFonts w:ascii="Arial" w:eastAsia="Times New Roman" w:hAnsi="Arial" w:cs="Arial"/>
          <w:color w:val="393939"/>
          <w:sz w:val="24"/>
          <w:szCs w:val="24"/>
          <w:lang w:eastAsia="fr-FR"/>
        </w:rPr>
      </w:pPr>
      <w:bookmarkStart w:id="0" w:name="eztoc120571_0_0_2"/>
      <w:bookmarkEnd w:id="0"/>
      <w:r w:rsidRPr="00596399">
        <w:rPr>
          <w:rFonts w:ascii="Arial" w:eastAsia="Times New Roman" w:hAnsi="Arial" w:cs="Arial"/>
          <w:color w:val="393939"/>
          <w:sz w:val="24"/>
          <w:szCs w:val="24"/>
          <w:lang w:eastAsia="fr-FR"/>
        </w:rPr>
        <w:t xml:space="preserve">Nota bene : seules les périodes effectivement travaillées sont prises en compte dans le calcul de l’ancienneté de services. </w:t>
      </w:r>
    </w:p>
    <w:p w:rsidR="00976B76" w:rsidRDefault="00237842" w:rsidP="00237842">
      <w:pPr>
        <w:shd w:val="clear" w:color="auto" w:fill="FFFFFF"/>
        <w:jc w:val="both"/>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 xml:space="preserve">Les périodes de chômage et de maladie ainsi que les interruptions de travail ne sont pas prises en considération et un temps partiel est calculé au prorata. Il </w:t>
      </w:r>
      <w:r w:rsidR="00833B99">
        <w:rPr>
          <w:rFonts w:ascii="Arial" w:eastAsia="Times New Roman" w:hAnsi="Arial" w:cs="Arial"/>
          <w:color w:val="393939"/>
          <w:sz w:val="24"/>
          <w:szCs w:val="24"/>
          <w:lang w:eastAsia="fr-FR"/>
        </w:rPr>
        <w:t>est à noter que les</w:t>
      </w:r>
      <w:r w:rsidR="00961717">
        <w:rPr>
          <w:rFonts w:ascii="Arial" w:eastAsia="Times New Roman" w:hAnsi="Arial" w:cs="Arial"/>
          <w:color w:val="393939"/>
          <w:sz w:val="24"/>
          <w:szCs w:val="24"/>
          <w:lang w:eastAsia="fr-FR"/>
        </w:rPr>
        <w:t xml:space="preserve"> </w:t>
      </w:r>
      <w:r w:rsidRPr="00596399">
        <w:rPr>
          <w:rFonts w:ascii="Arial" w:eastAsia="Times New Roman" w:hAnsi="Arial" w:cs="Arial"/>
          <w:color w:val="393939"/>
          <w:sz w:val="24"/>
          <w:szCs w:val="24"/>
          <w:lang w:eastAsia="fr-FR"/>
        </w:rPr>
        <w:t>trimestres validés par la CNAV</w:t>
      </w:r>
      <w:r w:rsidR="00961717">
        <w:rPr>
          <w:rFonts w:ascii="Arial" w:eastAsia="Times New Roman" w:hAnsi="Arial" w:cs="Arial"/>
          <w:color w:val="393939"/>
          <w:sz w:val="24"/>
          <w:szCs w:val="24"/>
          <w:lang w:eastAsia="fr-FR"/>
        </w:rPr>
        <w:t xml:space="preserve"> </w:t>
      </w:r>
      <w:r w:rsidR="00833B99">
        <w:rPr>
          <w:rFonts w:ascii="Arial" w:eastAsia="Times New Roman" w:hAnsi="Arial" w:cs="Arial"/>
          <w:color w:val="393939"/>
          <w:sz w:val="24"/>
          <w:szCs w:val="24"/>
          <w:lang w:eastAsia="fr-FR"/>
        </w:rPr>
        <w:t xml:space="preserve">ne valent pas nécessairement </w:t>
      </w:r>
      <w:r w:rsidR="00961717">
        <w:rPr>
          <w:rFonts w:ascii="Arial" w:eastAsia="Times New Roman" w:hAnsi="Arial" w:cs="Arial"/>
          <w:color w:val="393939"/>
          <w:sz w:val="24"/>
          <w:szCs w:val="24"/>
          <w:lang w:eastAsia="fr-FR"/>
        </w:rPr>
        <w:t>période travaillée.</w:t>
      </w:r>
    </w:p>
    <w:p w:rsidR="00596399" w:rsidRPr="00596399" w:rsidRDefault="00596399" w:rsidP="00237842">
      <w:pPr>
        <w:shd w:val="clear" w:color="auto" w:fill="FFFFFF"/>
        <w:jc w:val="both"/>
        <w:rPr>
          <w:rFonts w:ascii="Arial" w:eastAsia="Times New Roman" w:hAnsi="Arial" w:cs="Arial"/>
          <w:color w:val="393939"/>
          <w:sz w:val="24"/>
          <w:szCs w:val="24"/>
          <w:lang w:eastAsia="fr-FR"/>
        </w:rPr>
      </w:pPr>
    </w:p>
    <w:p w:rsidR="00237842" w:rsidRPr="00596399" w:rsidRDefault="00237842" w:rsidP="00237842">
      <w:pPr>
        <w:shd w:val="clear" w:color="auto" w:fill="FFFFFF"/>
        <w:jc w:val="both"/>
        <w:rPr>
          <w:rFonts w:ascii="Arial" w:eastAsia="Times New Roman" w:hAnsi="Arial" w:cs="Arial"/>
          <w:b/>
          <w:bCs/>
          <w:sz w:val="24"/>
          <w:szCs w:val="24"/>
          <w:lang w:eastAsia="fr-FR"/>
        </w:rPr>
      </w:pPr>
    </w:p>
    <w:p w:rsidR="00492684" w:rsidRPr="00596399" w:rsidRDefault="00492684" w:rsidP="00455DCF">
      <w:pPr>
        <w:shd w:val="clear" w:color="auto" w:fill="FFFFFF"/>
        <w:jc w:val="both"/>
        <w:rPr>
          <w:rFonts w:ascii="Arial" w:eastAsia="Times New Roman" w:hAnsi="Arial" w:cs="Arial"/>
          <w:b/>
          <w:bCs/>
          <w:sz w:val="24"/>
          <w:szCs w:val="24"/>
          <w:lang w:eastAsia="fr-FR"/>
        </w:rPr>
      </w:pPr>
      <w:r w:rsidRPr="00596399">
        <w:rPr>
          <w:rFonts w:ascii="Arial" w:eastAsia="Times New Roman" w:hAnsi="Arial" w:cs="Arial"/>
          <w:b/>
          <w:bCs/>
          <w:sz w:val="24"/>
          <w:szCs w:val="24"/>
          <w:lang w:eastAsia="fr-FR"/>
        </w:rPr>
        <w:t>Il y a deux promotions par an :</w:t>
      </w:r>
    </w:p>
    <w:p w:rsidR="00455DCF" w:rsidRPr="00596399" w:rsidRDefault="00961717" w:rsidP="00455DCF">
      <w:pPr>
        <w:numPr>
          <w:ilvl w:val="0"/>
          <w:numId w:val="6"/>
        </w:numPr>
        <w:shd w:val="clear" w:color="auto" w:fill="FFFFFF"/>
        <w:spacing w:before="100" w:beforeAutospacing="1" w:after="100" w:afterAutospacing="1"/>
        <w:ind w:left="300"/>
        <w:rPr>
          <w:rFonts w:ascii="Arial" w:eastAsia="Times New Roman" w:hAnsi="Arial" w:cs="Arial"/>
          <w:color w:val="393939"/>
          <w:sz w:val="24"/>
          <w:szCs w:val="24"/>
          <w:lang w:eastAsia="fr-FR"/>
        </w:rPr>
      </w:pPr>
      <w:r>
        <w:rPr>
          <w:rFonts w:ascii="Arial" w:eastAsia="Times New Roman" w:hAnsi="Arial" w:cs="Arial"/>
          <w:color w:val="393939"/>
          <w:sz w:val="24"/>
          <w:szCs w:val="24"/>
          <w:lang w:eastAsia="fr-FR"/>
        </w:rPr>
        <w:t>le 1er janvier -</w:t>
      </w:r>
      <w:r w:rsidR="00455DCF" w:rsidRPr="00596399">
        <w:rPr>
          <w:rFonts w:ascii="Arial" w:eastAsia="Times New Roman" w:hAnsi="Arial" w:cs="Arial"/>
          <w:color w:val="393939"/>
          <w:sz w:val="24"/>
          <w:szCs w:val="24"/>
          <w:lang w:eastAsia="fr-FR"/>
        </w:rPr>
        <w:t xml:space="preserve"> date butoir de dépôt :</w:t>
      </w:r>
      <w:r w:rsidR="00492684" w:rsidRPr="00596399">
        <w:rPr>
          <w:rFonts w:ascii="Arial" w:eastAsia="Times New Roman" w:hAnsi="Arial" w:cs="Arial"/>
          <w:color w:val="393939"/>
          <w:sz w:val="24"/>
          <w:szCs w:val="24"/>
          <w:lang w:eastAsia="fr-FR"/>
        </w:rPr>
        <w:t xml:space="preserve"> le 15 octobre</w:t>
      </w:r>
    </w:p>
    <w:p w:rsidR="00492684" w:rsidRPr="00596399" w:rsidRDefault="00492684" w:rsidP="00455DCF">
      <w:pPr>
        <w:numPr>
          <w:ilvl w:val="0"/>
          <w:numId w:val="6"/>
        </w:numPr>
        <w:shd w:val="clear" w:color="auto" w:fill="FFFFFF"/>
        <w:spacing w:before="100" w:beforeAutospacing="1" w:after="100" w:afterAutospacing="1"/>
        <w:ind w:left="30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 xml:space="preserve">le 14 juillet - </w:t>
      </w:r>
      <w:r w:rsidR="00455DCF" w:rsidRPr="00596399">
        <w:rPr>
          <w:rFonts w:ascii="Arial" w:eastAsia="Times New Roman" w:hAnsi="Arial" w:cs="Arial"/>
          <w:color w:val="393939"/>
          <w:sz w:val="24"/>
          <w:szCs w:val="24"/>
          <w:lang w:eastAsia="fr-FR"/>
        </w:rPr>
        <w:t xml:space="preserve">date butoir de dépôt : </w:t>
      </w:r>
      <w:r w:rsidRPr="00596399">
        <w:rPr>
          <w:rFonts w:ascii="Arial" w:eastAsia="Times New Roman" w:hAnsi="Arial" w:cs="Arial"/>
          <w:color w:val="393939"/>
          <w:sz w:val="24"/>
          <w:szCs w:val="24"/>
          <w:lang w:eastAsia="fr-FR"/>
        </w:rPr>
        <w:t>le 1er mai</w:t>
      </w:r>
    </w:p>
    <w:p w:rsidR="00455DCF" w:rsidRPr="00596399" w:rsidRDefault="00D23E64" w:rsidP="00D23E64">
      <w:pPr>
        <w:shd w:val="clear" w:color="auto" w:fill="FFFFFF"/>
        <w:spacing w:before="100" w:beforeAutospacing="1" w:after="100" w:afterAutospacing="1"/>
        <w:ind w:left="-60"/>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Tout dossier déposé ultérieurement à ces dates ne sera traité que dans le cadre de la promotion suivante.</w:t>
      </w:r>
    </w:p>
    <w:p w:rsidR="00976B76" w:rsidRPr="00596399" w:rsidRDefault="00976B76" w:rsidP="00455DCF">
      <w:pPr>
        <w:shd w:val="clear" w:color="auto" w:fill="FFFFFF"/>
        <w:jc w:val="both"/>
        <w:rPr>
          <w:rFonts w:ascii="Arial" w:eastAsia="Times New Roman" w:hAnsi="Arial" w:cs="Arial"/>
          <w:b/>
          <w:bCs/>
          <w:sz w:val="24"/>
          <w:szCs w:val="24"/>
          <w:lang w:eastAsia="fr-FR"/>
        </w:rPr>
      </w:pPr>
    </w:p>
    <w:p w:rsidR="00455DCF" w:rsidRPr="00596399" w:rsidRDefault="00455DCF" w:rsidP="00455DCF">
      <w:pPr>
        <w:shd w:val="clear" w:color="auto" w:fill="FFFFFF"/>
        <w:jc w:val="both"/>
        <w:rPr>
          <w:rFonts w:ascii="Arial" w:eastAsia="Times New Roman" w:hAnsi="Arial" w:cs="Arial"/>
          <w:b/>
          <w:bCs/>
          <w:sz w:val="24"/>
          <w:szCs w:val="24"/>
          <w:lang w:eastAsia="fr-FR"/>
        </w:rPr>
      </w:pPr>
      <w:r w:rsidRPr="00596399">
        <w:rPr>
          <w:rFonts w:ascii="Arial" w:eastAsia="Times New Roman" w:hAnsi="Arial" w:cs="Arial"/>
          <w:b/>
          <w:bCs/>
          <w:sz w:val="24"/>
          <w:szCs w:val="24"/>
          <w:lang w:eastAsia="fr-FR"/>
        </w:rPr>
        <w:t>En savoir plus :</w:t>
      </w:r>
    </w:p>
    <w:p w:rsidR="00D25455" w:rsidRDefault="00D25455" w:rsidP="00455DCF">
      <w:pPr>
        <w:shd w:val="clear" w:color="auto" w:fill="FFFFFF"/>
        <w:spacing w:before="100" w:beforeAutospacing="1" w:after="100" w:afterAutospacing="1"/>
        <w:jc w:val="both"/>
        <w:rPr>
          <w:rFonts w:ascii="Arial" w:eastAsia="Times New Roman" w:hAnsi="Arial" w:cs="Arial"/>
          <w:color w:val="393939"/>
          <w:sz w:val="24"/>
          <w:szCs w:val="24"/>
          <w:lang w:eastAsia="fr-FR"/>
        </w:rPr>
      </w:pPr>
      <w:r w:rsidRPr="00182E6C">
        <w:rPr>
          <w:rFonts w:ascii="Arial" w:eastAsia="Times New Roman" w:hAnsi="Arial" w:cs="Arial"/>
          <w:b/>
          <w:color w:val="393939"/>
          <w:sz w:val="24"/>
          <w:szCs w:val="24"/>
          <w:u w:val="single"/>
          <w:lang w:eastAsia="fr-FR"/>
        </w:rPr>
        <w:t>Pour avoir plus de renseignement</w:t>
      </w:r>
      <w:r w:rsidR="00833B99">
        <w:rPr>
          <w:rFonts w:ascii="Arial" w:eastAsia="Times New Roman" w:hAnsi="Arial" w:cs="Arial"/>
          <w:b/>
          <w:color w:val="393939"/>
          <w:sz w:val="24"/>
          <w:szCs w:val="24"/>
          <w:u w:val="single"/>
          <w:lang w:eastAsia="fr-FR"/>
        </w:rPr>
        <w:t>s</w:t>
      </w:r>
      <w:r w:rsidRPr="00182E6C">
        <w:rPr>
          <w:rFonts w:ascii="Arial" w:eastAsia="Times New Roman" w:hAnsi="Arial" w:cs="Arial"/>
          <w:b/>
          <w:color w:val="393939"/>
          <w:sz w:val="24"/>
          <w:szCs w:val="24"/>
          <w:u w:val="single"/>
          <w:lang w:eastAsia="fr-FR"/>
        </w:rPr>
        <w:t xml:space="preserve"> et être guidé dans votre démarche, il est conseillé de prendre connaissance du guide ci-dessous</w:t>
      </w:r>
      <w:r w:rsidR="00286426">
        <w:rPr>
          <w:rFonts w:ascii="Arial" w:eastAsia="Times New Roman" w:hAnsi="Arial" w:cs="Arial"/>
          <w:color w:val="393939"/>
          <w:sz w:val="24"/>
          <w:szCs w:val="24"/>
          <w:lang w:eastAsia="fr-FR"/>
        </w:rPr>
        <w:t> :</w:t>
      </w:r>
    </w:p>
    <w:p w:rsidR="00207190" w:rsidRDefault="00207190" w:rsidP="00455DCF">
      <w:pPr>
        <w:shd w:val="clear" w:color="auto" w:fill="FFFFFF"/>
        <w:spacing w:before="100" w:beforeAutospacing="1" w:after="100" w:afterAutospacing="1"/>
        <w:jc w:val="both"/>
        <w:rPr>
          <w:rFonts w:ascii="Arial" w:eastAsia="Times New Roman" w:hAnsi="Arial" w:cs="Arial"/>
          <w:color w:val="393939"/>
          <w:sz w:val="24"/>
          <w:szCs w:val="24"/>
          <w:lang w:eastAsia="fr-FR"/>
        </w:rPr>
      </w:pPr>
      <w:r w:rsidRPr="00207190">
        <w:rPr>
          <w:rFonts w:ascii="Arial" w:eastAsia="Times New Roman" w:hAnsi="Arial" w:cs="Arial"/>
          <w:color w:val="393939"/>
          <w:sz w:val="24"/>
          <w:szCs w:val="24"/>
          <w:highlight w:val="red"/>
          <w:lang w:eastAsia="fr-FR"/>
        </w:rPr>
        <w:lastRenderedPageBreak/>
        <w:t>EMPLACEMENT Guide de la démarche – document1</w:t>
      </w:r>
    </w:p>
    <w:p w:rsidR="00492684" w:rsidRPr="00596399" w:rsidRDefault="00492684" w:rsidP="000102CA">
      <w:pPr>
        <w:jc w:val="both"/>
        <w:rPr>
          <w:rFonts w:ascii="Arial" w:hAnsi="Arial" w:cs="Arial"/>
          <w:sz w:val="24"/>
          <w:szCs w:val="24"/>
        </w:rPr>
      </w:pPr>
    </w:p>
    <w:p w:rsidR="00492684" w:rsidRPr="00596399" w:rsidRDefault="00455DCF" w:rsidP="000A44D3">
      <w:pPr>
        <w:pStyle w:val="Paragraphedeliste"/>
        <w:numPr>
          <w:ilvl w:val="0"/>
          <w:numId w:val="9"/>
        </w:numPr>
        <w:shd w:val="clear" w:color="auto" w:fill="FFFFFF"/>
        <w:spacing w:before="100" w:beforeAutospacing="1"/>
        <w:jc w:val="both"/>
        <w:outlineLvl w:val="3"/>
        <w:rPr>
          <w:rFonts w:ascii="Arial" w:eastAsia="Times New Roman" w:hAnsi="Arial" w:cs="Arial"/>
          <w:b/>
          <w:bCs/>
          <w:color w:val="C00000"/>
          <w:sz w:val="24"/>
          <w:szCs w:val="24"/>
          <w:lang w:eastAsia="fr-FR"/>
        </w:rPr>
      </w:pPr>
      <w:r w:rsidRPr="00596399">
        <w:rPr>
          <w:rFonts w:ascii="Arial" w:eastAsia="Times New Roman" w:hAnsi="Arial" w:cs="Arial"/>
          <w:b/>
          <w:bCs/>
          <w:color w:val="C00000"/>
          <w:sz w:val="24"/>
          <w:szCs w:val="24"/>
          <w:lang w:eastAsia="fr-FR"/>
        </w:rPr>
        <w:t xml:space="preserve">Formalités pour </w:t>
      </w:r>
      <w:r w:rsidR="00492684" w:rsidRPr="00596399">
        <w:rPr>
          <w:rFonts w:ascii="Arial" w:eastAsia="Times New Roman" w:hAnsi="Arial" w:cs="Arial"/>
          <w:b/>
          <w:bCs/>
          <w:color w:val="C00000"/>
          <w:sz w:val="24"/>
          <w:szCs w:val="24"/>
          <w:lang w:eastAsia="fr-FR"/>
        </w:rPr>
        <w:t>obtenir</w:t>
      </w:r>
      <w:r w:rsidRPr="00596399">
        <w:rPr>
          <w:rFonts w:ascii="Arial" w:eastAsia="Times New Roman" w:hAnsi="Arial" w:cs="Arial"/>
          <w:b/>
          <w:bCs/>
          <w:color w:val="C00000"/>
          <w:sz w:val="24"/>
          <w:szCs w:val="24"/>
          <w:lang w:eastAsia="fr-FR"/>
        </w:rPr>
        <w:t xml:space="preserve"> la médaille d’honneur du travail :</w:t>
      </w:r>
    </w:p>
    <w:p w:rsidR="000102CA" w:rsidRPr="00596399" w:rsidRDefault="000102CA" w:rsidP="000102CA">
      <w:pPr>
        <w:jc w:val="both"/>
        <w:rPr>
          <w:rFonts w:ascii="Arial" w:hAnsi="Arial" w:cs="Arial"/>
          <w:b/>
          <w:bCs/>
          <w:color w:val="07728A"/>
          <w:sz w:val="24"/>
          <w:szCs w:val="24"/>
          <w:shd w:val="clear" w:color="auto" w:fill="FFFFFF"/>
        </w:rPr>
      </w:pPr>
    </w:p>
    <w:p w:rsidR="006D4C9B" w:rsidRPr="00596399" w:rsidRDefault="006D4C9B" w:rsidP="000102CA">
      <w:pPr>
        <w:jc w:val="both"/>
        <w:rPr>
          <w:rFonts w:ascii="Arial" w:eastAsia="Times New Roman" w:hAnsi="Arial" w:cs="Arial"/>
          <w:color w:val="393939"/>
          <w:sz w:val="24"/>
          <w:szCs w:val="24"/>
          <w:lang w:eastAsia="fr-FR"/>
        </w:rPr>
      </w:pPr>
    </w:p>
    <w:p w:rsidR="000A44D3" w:rsidRPr="00596399" w:rsidRDefault="000102CA" w:rsidP="000102CA">
      <w:pPr>
        <w:jc w:val="both"/>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A compter du 2 mai 2022, les demandes de médailles d’honneur du travail des salariés domiciliés dans le département des Hauts-de-Seine se font uniquement par voie dématérialisée à l’adresse suivante :</w:t>
      </w:r>
    </w:p>
    <w:p w:rsidR="000A44D3" w:rsidRPr="00596399" w:rsidRDefault="000A44D3" w:rsidP="000102CA">
      <w:pPr>
        <w:jc w:val="both"/>
        <w:rPr>
          <w:rFonts w:ascii="Arial" w:eastAsia="Times New Roman" w:hAnsi="Arial" w:cs="Arial"/>
          <w:color w:val="393939"/>
          <w:sz w:val="24"/>
          <w:szCs w:val="24"/>
          <w:lang w:eastAsia="fr-FR"/>
        </w:rPr>
      </w:pPr>
    </w:p>
    <w:p w:rsidR="000102CA" w:rsidRPr="00596399" w:rsidRDefault="000102CA" w:rsidP="00976B76">
      <w:pPr>
        <w:shd w:val="clear" w:color="auto" w:fill="FFFFFF"/>
        <w:spacing w:after="180" w:line="384" w:lineRule="atLeast"/>
        <w:jc w:val="both"/>
        <w:textAlignment w:val="baseline"/>
        <w:rPr>
          <w:rStyle w:val="Lienhypertexte"/>
          <w:rFonts w:ascii="Arial" w:hAnsi="Arial" w:cs="Arial"/>
          <w:sz w:val="24"/>
          <w:szCs w:val="24"/>
        </w:rPr>
      </w:pPr>
      <w:r w:rsidRPr="00596399">
        <w:rPr>
          <w:rStyle w:val="Lienhypertexte"/>
          <w:rFonts w:ascii="Arial" w:hAnsi="Arial" w:cs="Arial"/>
          <w:sz w:val="24"/>
          <w:szCs w:val="24"/>
        </w:rPr>
        <w:t> </w:t>
      </w:r>
      <w:hyperlink r:id="rId8" w:tgtFrame="_self" w:history="1">
        <w:r w:rsidRPr="00596399">
          <w:rPr>
            <w:rStyle w:val="Lienhypertexte"/>
            <w:rFonts w:ascii="Arial" w:hAnsi="Arial" w:cs="Arial"/>
            <w:sz w:val="24"/>
            <w:szCs w:val="24"/>
          </w:rPr>
          <w:t>https://www.demarches-simplifiees.fr/commencer/mhtravail</w:t>
        </w:r>
      </w:hyperlink>
    </w:p>
    <w:p w:rsidR="00455DCF" w:rsidRPr="00596399" w:rsidRDefault="00455DCF" w:rsidP="000102CA">
      <w:pPr>
        <w:jc w:val="both"/>
        <w:rPr>
          <w:rFonts w:ascii="Arial" w:eastAsia="Times New Roman" w:hAnsi="Arial" w:cs="Arial"/>
          <w:color w:val="393939"/>
          <w:sz w:val="24"/>
          <w:szCs w:val="24"/>
          <w:lang w:eastAsia="fr-FR"/>
        </w:rPr>
      </w:pPr>
    </w:p>
    <w:p w:rsidR="00182E6C" w:rsidRPr="00596399" w:rsidRDefault="00182E6C" w:rsidP="00182E6C">
      <w:pPr>
        <w:jc w:val="both"/>
        <w:rPr>
          <w:rFonts w:ascii="Arial" w:eastAsia="Times New Roman" w:hAnsi="Arial" w:cs="Arial"/>
          <w:b/>
          <w:color w:val="393939"/>
          <w:sz w:val="24"/>
          <w:szCs w:val="24"/>
          <w:lang w:eastAsia="fr-FR"/>
        </w:rPr>
      </w:pPr>
      <w:r w:rsidRPr="00596399">
        <w:rPr>
          <w:rFonts w:ascii="Arial" w:eastAsia="Times New Roman" w:hAnsi="Arial" w:cs="Arial"/>
          <w:b/>
          <w:color w:val="393939"/>
          <w:sz w:val="24"/>
          <w:szCs w:val="24"/>
          <w:lang w:eastAsia="fr-FR"/>
        </w:rPr>
        <w:t>Toute demande adressée par courrier postal ou par mail ne sera pas instruite.</w:t>
      </w:r>
    </w:p>
    <w:p w:rsidR="00182E6C" w:rsidRDefault="00182E6C" w:rsidP="00455DCF">
      <w:pPr>
        <w:pStyle w:val="Titre4"/>
        <w:shd w:val="clear" w:color="auto" w:fill="FFFFFF"/>
        <w:spacing w:before="0" w:beforeAutospacing="0" w:after="0" w:afterAutospacing="0"/>
        <w:textAlignment w:val="baseline"/>
        <w:rPr>
          <w:rFonts w:ascii="Arial" w:hAnsi="Arial" w:cs="Arial"/>
          <w:color w:val="333333"/>
        </w:rPr>
      </w:pPr>
    </w:p>
    <w:p w:rsidR="00182E6C" w:rsidRDefault="00182E6C" w:rsidP="00455DCF">
      <w:pPr>
        <w:pStyle w:val="Titre4"/>
        <w:shd w:val="clear" w:color="auto" w:fill="FFFFFF"/>
        <w:spacing w:before="0" w:beforeAutospacing="0" w:after="0" w:afterAutospacing="0"/>
        <w:textAlignment w:val="baseline"/>
        <w:rPr>
          <w:rFonts w:ascii="Arial" w:hAnsi="Arial" w:cs="Arial"/>
          <w:color w:val="333333"/>
        </w:rPr>
      </w:pPr>
    </w:p>
    <w:p w:rsidR="00455DCF" w:rsidRDefault="006F297A" w:rsidP="00455DCF">
      <w:pPr>
        <w:pStyle w:val="Titre4"/>
        <w:shd w:val="clear" w:color="auto" w:fill="FFFFFF"/>
        <w:spacing w:before="0" w:beforeAutospacing="0" w:after="0" w:afterAutospacing="0"/>
        <w:textAlignment w:val="baseline"/>
        <w:rPr>
          <w:rFonts w:ascii="Arial" w:hAnsi="Arial" w:cs="Arial"/>
          <w:color w:val="333333"/>
          <w:u w:val="single"/>
        </w:rPr>
      </w:pPr>
      <w:r w:rsidRPr="00182E6C">
        <w:rPr>
          <w:rFonts w:ascii="Arial" w:hAnsi="Arial" w:cs="Arial"/>
          <w:color w:val="333333"/>
          <w:u w:val="single"/>
        </w:rPr>
        <w:t xml:space="preserve">Pour vous aider lors de la première connexion, il est conseillé de </w:t>
      </w:r>
      <w:r w:rsidR="00455DCF" w:rsidRPr="00182E6C">
        <w:rPr>
          <w:rFonts w:ascii="Arial" w:hAnsi="Arial" w:cs="Arial"/>
          <w:color w:val="333333"/>
          <w:u w:val="single"/>
        </w:rPr>
        <w:t>télécharger</w:t>
      </w:r>
      <w:r w:rsidRPr="00182E6C">
        <w:rPr>
          <w:rFonts w:ascii="Arial" w:hAnsi="Arial" w:cs="Arial"/>
          <w:color w:val="333333"/>
          <w:u w:val="single"/>
        </w:rPr>
        <w:t xml:space="preserve"> ce document</w:t>
      </w:r>
      <w:r w:rsidR="00455DCF" w:rsidRPr="00182E6C">
        <w:rPr>
          <w:rFonts w:ascii="Arial" w:hAnsi="Arial" w:cs="Arial"/>
          <w:color w:val="333333"/>
          <w:u w:val="single"/>
        </w:rPr>
        <w:t xml:space="preserve"> :</w:t>
      </w:r>
    </w:p>
    <w:p w:rsidR="00207190" w:rsidRDefault="00207190" w:rsidP="00455DCF">
      <w:pPr>
        <w:pStyle w:val="Titre4"/>
        <w:shd w:val="clear" w:color="auto" w:fill="FFFFFF"/>
        <w:spacing w:before="0" w:beforeAutospacing="0" w:after="0" w:afterAutospacing="0"/>
        <w:textAlignment w:val="baseline"/>
        <w:rPr>
          <w:rFonts w:ascii="Arial" w:hAnsi="Arial" w:cs="Arial"/>
          <w:color w:val="333333"/>
          <w:u w:val="single"/>
        </w:rPr>
      </w:pPr>
    </w:p>
    <w:p w:rsidR="00207190" w:rsidRPr="00182E6C" w:rsidRDefault="00207190" w:rsidP="00455DCF">
      <w:pPr>
        <w:pStyle w:val="Titre4"/>
        <w:shd w:val="clear" w:color="auto" w:fill="FFFFFF"/>
        <w:spacing w:before="0" w:beforeAutospacing="0" w:after="0" w:afterAutospacing="0"/>
        <w:textAlignment w:val="baseline"/>
        <w:rPr>
          <w:rFonts w:ascii="Arial" w:hAnsi="Arial" w:cs="Arial"/>
          <w:color w:val="333333"/>
          <w:u w:val="single"/>
        </w:rPr>
      </w:pPr>
      <w:r w:rsidRPr="00207190">
        <w:rPr>
          <w:rFonts w:ascii="Arial" w:hAnsi="Arial" w:cs="Arial"/>
          <w:color w:val="333333"/>
          <w:highlight w:val="red"/>
          <w:u w:val="single"/>
        </w:rPr>
        <w:t>EMPLACEMENT Guide de connexion – document 2</w:t>
      </w:r>
    </w:p>
    <w:p w:rsidR="00286426" w:rsidRDefault="00286426" w:rsidP="00455DCF">
      <w:pPr>
        <w:pStyle w:val="Titre4"/>
        <w:shd w:val="clear" w:color="auto" w:fill="FFFFFF"/>
        <w:spacing w:before="0" w:beforeAutospacing="0" w:after="0" w:afterAutospacing="0"/>
        <w:textAlignment w:val="baseline"/>
        <w:rPr>
          <w:rFonts w:ascii="Arial" w:hAnsi="Arial" w:cs="Arial"/>
          <w:color w:val="333333"/>
        </w:rPr>
      </w:pPr>
    </w:p>
    <w:p w:rsidR="005557F4" w:rsidRPr="005557F4" w:rsidRDefault="005557F4" w:rsidP="005557F4">
      <w:pPr>
        <w:pStyle w:val="Titre4"/>
        <w:spacing w:after="0" w:afterAutospacing="0" w:line="360" w:lineRule="auto"/>
        <w:jc w:val="both"/>
        <w:rPr>
          <w:rFonts w:ascii="Arial" w:hAnsi="Arial" w:cs="Arial"/>
          <w:color w:val="393939"/>
          <w:u w:val="single"/>
        </w:rPr>
      </w:pPr>
      <w:r w:rsidRPr="005557F4">
        <w:rPr>
          <w:rFonts w:ascii="Arial" w:hAnsi="Arial" w:cs="Arial"/>
          <w:color w:val="393939"/>
          <w:u w:val="single"/>
        </w:rPr>
        <w:t>Il est à noter que</w:t>
      </w:r>
      <w:r w:rsidR="00315B9E">
        <w:rPr>
          <w:rFonts w:ascii="Arial" w:hAnsi="Arial" w:cs="Arial"/>
          <w:color w:val="393939"/>
          <w:u w:val="single"/>
        </w:rPr>
        <w:t>,</w:t>
      </w:r>
      <w:bookmarkStart w:id="1" w:name="_GoBack"/>
      <w:bookmarkEnd w:id="1"/>
      <w:r w:rsidRPr="005557F4">
        <w:rPr>
          <w:rFonts w:ascii="Arial" w:hAnsi="Arial" w:cs="Arial"/>
          <w:color w:val="393939"/>
          <w:u w:val="single"/>
        </w:rPr>
        <w:t xml:space="preserve"> pour vous éviter de transmettre des pièces justificatives des périodes travaillées, un modèle d’attestation co-signée avec le dernier employeur est téléchargeable ci-dessous :</w:t>
      </w:r>
    </w:p>
    <w:p w:rsidR="005557F4" w:rsidRDefault="00207190" w:rsidP="00D25455">
      <w:pPr>
        <w:pStyle w:val="Titre4"/>
        <w:spacing w:after="0" w:afterAutospacing="0" w:line="360" w:lineRule="auto"/>
        <w:rPr>
          <w:rFonts w:ascii="Arial" w:hAnsi="Arial" w:cs="Arial"/>
          <w:color w:val="393939"/>
        </w:rPr>
      </w:pPr>
      <w:r w:rsidRPr="00207190">
        <w:rPr>
          <w:rFonts w:ascii="Arial" w:hAnsi="Arial" w:cs="Arial"/>
          <w:color w:val="393939"/>
          <w:highlight w:val="red"/>
        </w:rPr>
        <w:t>EMPLACEMENT MHT Attestation – document 3</w:t>
      </w:r>
    </w:p>
    <w:p w:rsidR="005557F4" w:rsidRDefault="005557F4" w:rsidP="008C2C26">
      <w:pPr>
        <w:shd w:val="clear" w:color="auto" w:fill="FFFFFF"/>
        <w:jc w:val="both"/>
        <w:rPr>
          <w:rFonts w:ascii="Arial" w:eastAsia="Times New Roman" w:hAnsi="Arial" w:cs="Arial"/>
          <w:b/>
          <w:bCs/>
          <w:color w:val="393939"/>
          <w:sz w:val="24"/>
          <w:szCs w:val="24"/>
          <w:lang w:eastAsia="fr-FR"/>
        </w:rPr>
      </w:pPr>
    </w:p>
    <w:p w:rsidR="008C2C26" w:rsidRDefault="008C2C26" w:rsidP="008C2C26">
      <w:pPr>
        <w:shd w:val="clear" w:color="auto" w:fill="FFFFFF"/>
        <w:jc w:val="both"/>
        <w:rPr>
          <w:rFonts w:ascii="Arial" w:hAnsi="Arial" w:cs="Arial"/>
          <w:color w:val="393939"/>
          <w:sz w:val="24"/>
          <w:szCs w:val="24"/>
          <w:lang w:eastAsia="fr-FR"/>
        </w:rPr>
      </w:pPr>
      <w:r>
        <w:rPr>
          <w:rFonts w:ascii="Arial" w:hAnsi="Arial" w:cs="Arial"/>
          <w:color w:val="393939"/>
          <w:sz w:val="24"/>
          <w:szCs w:val="24"/>
          <w:lang w:eastAsia="fr-FR"/>
        </w:rPr>
        <w:t xml:space="preserve">Si plusieurs justificatifs doivent être joints, il convient de les transmettre </w:t>
      </w:r>
      <w:r w:rsidRPr="00286426">
        <w:rPr>
          <w:rFonts w:ascii="Arial" w:hAnsi="Arial" w:cs="Arial"/>
          <w:b/>
          <w:color w:val="393939"/>
          <w:sz w:val="24"/>
          <w:szCs w:val="24"/>
          <w:lang w:eastAsia="fr-FR"/>
        </w:rPr>
        <w:t>en un seul fichier ou un seul document comportant ainsi plusieurs pages</w:t>
      </w:r>
      <w:r>
        <w:rPr>
          <w:rFonts w:ascii="Arial" w:hAnsi="Arial" w:cs="Arial"/>
          <w:color w:val="393939"/>
          <w:sz w:val="24"/>
          <w:szCs w:val="24"/>
          <w:lang w:eastAsia="fr-FR"/>
        </w:rPr>
        <w:t>.</w:t>
      </w:r>
    </w:p>
    <w:p w:rsidR="000A44D3" w:rsidRPr="00596399" w:rsidRDefault="000A44D3" w:rsidP="000A44D3">
      <w:pPr>
        <w:jc w:val="both"/>
        <w:rPr>
          <w:rFonts w:ascii="Arial" w:hAnsi="Arial" w:cs="Arial"/>
          <w:sz w:val="24"/>
          <w:szCs w:val="24"/>
          <w:shd w:val="clear" w:color="auto" w:fill="FFFFFF"/>
        </w:rPr>
      </w:pPr>
    </w:p>
    <w:p w:rsidR="00596399" w:rsidRPr="00286426" w:rsidRDefault="00596399" w:rsidP="00286426">
      <w:pPr>
        <w:pBdr>
          <w:top w:val="single" w:sz="4" w:space="1" w:color="auto"/>
          <w:left w:val="single" w:sz="4" w:space="4" w:color="auto"/>
          <w:bottom w:val="single" w:sz="4" w:space="1" w:color="auto"/>
          <w:right w:val="single" w:sz="4" w:space="4" w:color="auto"/>
        </w:pBdr>
        <w:jc w:val="both"/>
        <w:rPr>
          <w:rFonts w:ascii="Arial" w:eastAsia="Times New Roman" w:hAnsi="Arial" w:cs="Arial"/>
          <w:b/>
          <w:i/>
          <w:color w:val="0070C0"/>
          <w:sz w:val="24"/>
          <w:szCs w:val="24"/>
          <w:lang w:eastAsia="fr-FR"/>
        </w:rPr>
      </w:pPr>
      <w:r w:rsidRPr="00286426">
        <w:rPr>
          <w:rFonts w:ascii="Arial" w:eastAsia="Times New Roman" w:hAnsi="Arial" w:cs="Arial"/>
          <w:b/>
          <w:i/>
          <w:color w:val="0070C0"/>
          <w:sz w:val="24"/>
          <w:szCs w:val="24"/>
          <w:lang w:eastAsia="fr-FR"/>
        </w:rPr>
        <w:t>Vous serez tenu informé des suites données à votre dossier (validation, rejet ou demande de pièces complémentaires) par message électronique envoyé à l’adresse mail que vous aurez mentionnée dans votre dossier.</w:t>
      </w:r>
    </w:p>
    <w:p w:rsidR="00596399" w:rsidRPr="00286426" w:rsidRDefault="00596399" w:rsidP="00286426">
      <w:pPr>
        <w:pBdr>
          <w:top w:val="single" w:sz="4" w:space="1" w:color="auto"/>
          <w:left w:val="single" w:sz="4" w:space="4" w:color="auto"/>
          <w:bottom w:val="single" w:sz="4" w:space="1" w:color="auto"/>
          <w:right w:val="single" w:sz="4" w:space="4" w:color="auto"/>
        </w:pBdr>
        <w:jc w:val="both"/>
        <w:rPr>
          <w:rFonts w:ascii="Arial" w:eastAsia="Times New Roman" w:hAnsi="Arial" w:cs="Arial"/>
          <w:b/>
          <w:i/>
          <w:color w:val="0070C0"/>
          <w:sz w:val="24"/>
          <w:szCs w:val="24"/>
          <w:lang w:eastAsia="fr-FR"/>
        </w:rPr>
      </w:pPr>
      <w:r w:rsidRPr="00286426">
        <w:rPr>
          <w:rFonts w:ascii="Arial" w:eastAsia="Times New Roman" w:hAnsi="Arial" w:cs="Arial"/>
          <w:b/>
          <w:i/>
          <w:color w:val="0070C0"/>
          <w:sz w:val="24"/>
          <w:szCs w:val="24"/>
          <w:lang w:eastAsia="fr-FR"/>
        </w:rPr>
        <w:t>Il est donc inutile de solliciter les services pour connaître l’état de votre dossier.</w:t>
      </w:r>
    </w:p>
    <w:p w:rsidR="006D4C9B" w:rsidRDefault="006D4C9B" w:rsidP="000A44D3">
      <w:pPr>
        <w:jc w:val="both"/>
        <w:rPr>
          <w:rFonts w:ascii="Arial" w:hAnsi="Arial" w:cs="Arial"/>
          <w:sz w:val="24"/>
          <w:szCs w:val="24"/>
          <w:shd w:val="clear" w:color="auto" w:fill="FFFFFF"/>
        </w:rPr>
      </w:pPr>
    </w:p>
    <w:p w:rsidR="00182E6C" w:rsidRPr="00596399" w:rsidRDefault="00182E6C" w:rsidP="000A44D3">
      <w:pPr>
        <w:jc w:val="both"/>
        <w:rPr>
          <w:rFonts w:ascii="Arial" w:hAnsi="Arial" w:cs="Arial"/>
          <w:sz w:val="24"/>
          <w:szCs w:val="24"/>
          <w:shd w:val="clear" w:color="auto" w:fill="FFFFFF"/>
        </w:rPr>
      </w:pPr>
      <w:r w:rsidRPr="00596399">
        <w:rPr>
          <w:rFonts w:ascii="Arial" w:eastAsia="Times New Roman" w:hAnsi="Arial" w:cs="Arial"/>
          <w:color w:val="393939"/>
          <w:sz w:val="24"/>
          <w:szCs w:val="24"/>
          <w:lang w:eastAsia="fr-FR"/>
        </w:rPr>
        <w:t>Les demandes sont traitées par la Direction régionale et interdépartementale de l’économie, de l’emploi, du Travail et des solidarités (DRIEETS) des Hauts-de-Seine</w:t>
      </w:r>
    </w:p>
    <w:p w:rsidR="00D23E64" w:rsidRPr="00596399" w:rsidRDefault="000A44D3" w:rsidP="000A44D3">
      <w:pPr>
        <w:pStyle w:val="Paragraphedeliste"/>
        <w:numPr>
          <w:ilvl w:val="0"/>
          <w:numId w:val="9"/>
        </w:numPr>
        <w:shd w:val="clear" w:color="auto" w:fill="FFFFFF"/>
        <w:spacing w:before="100" w:beforeAutospacing="1"/>
        <w:jc w:val="both"/>
        <w:outlineLvl w:val="3"/>
        <w:rPr>
          <w:rFonts w:ascii="Arial" w:eastAsia="Times New Roman" w:hAnsi="Arial" w:cs="Arial"/>
          <w:b/>
          <w:bCs/>
          <w:color w:val="C00000"/>
          <w:sz w:val="24"/>
          <w:szCs w:val="24"/>
          <w:lang w:eastAsia="fr-FR"/>
        </w:rPr>
      </w:pPr>
      <w:r w:rsidRPr="00596399">
        <w:rPr>
          <w:rFonts w:ascii="Arial" w:eastAsia="Times New Roman" w:hAnsi="Arial" w:cs="Arial"/>
          <w:b/>
          <w:bCs/>
          <w:color w:val="C00000"/>
          <w:sz w:val="24"/>
          <w:szCs w:val="24"/>
          <w:lang w:eastAsia="fr-FR"/>
        </w:rPr>
        <w:t>M</w:t>
      </w:r>
      <w:r w:rsidR="00D23E64" w:rsidRPr="00596399">
        <w:rPr>
          <w:rFonts w:ascii="Arial" w:eastAsia="Times New Roman" w:hAnsi="Arial" w:cs="Arial"/>
          <w:b/>
          <w:bCs/>
          <w:color w:val="C00000"/>
          <w:sz w:val="24"/>
          <w:szCs w:val="24"/>
          <w:lang w:eastAsia="fr-FR"/>
        </w:rPr>
        <w:t>odalités de remise de la</w:t>
      </w:r>
      <w:r w:rsidRPr="00596399">
        <w:rPr>
          <w:rFonts w:ascii="Arial" w:eastAsia="Times New Roman" w:hAnsi="Arial" w:cs="Arial"/>
          <w:b/>
          <w:bCs/>
          <w:color w:val="C00000"/>
          <w:sz w:val="24"/>
          <w:szCs w:val="24"/>
          <w:lang w:eastAsia="fr-FR"/>
        </w:rPr>
        <w:t xml:space="preserve"> Médaille d’honneur du Travail :</w:t>
      </w:r>
    </w:p>
    <w:p w:rsidR="000A44D3" w:rsidRPr="00596399" w:rsidRDefault="000A44D3" w:rsidP="000A44D3">
      <w:pPr>
        <w:pStyle w:val="Paragraphedeliste"/>
        <w:shd w:val="clear" w:color="auto" w:fill="FFFFFF"/>
        <w:spacing w:before="100" w:beforeAutospacing="1"/>
        <w:jc w:val="both"/>
        <w:outlineLvl w:val="3"/>
        <w:rPr>
          <w:rFonts w:ascii="Arial" w:eastAsia="Times New Roman" w:hAnsi="Arial" w:cs="Arial"/>
          <w:b/>
          <w:bCs/>
          <w:color w:val="C00000"/>
          <w:sz w:val="24"/>
          <w:szCs w:val="24"/>
          <w:lang w:eastAsia="fr-FR"/>
        </w:rPr>
      </w:pPr>
    </w:p>
    <w:p w:rsidR="00D23E64" w:rsidRPr="00596399" w:rsidRDefault="00D23E64" w:rsidP="00D25455">
      <w:pPr>
        <w:shd w:val="clear" w:color="auto" w:fill="FFFFFF"/>
        <w:spacing w:after="180"/>
        <w:jc w:val="both"/>
        <w:textAlignment w:val="baseline"/>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Les Médailles d’honneur du Travail sont décernées par arrêté préfectoral, deux fois par an, publié en ligne au Recueil des actes administratifs (R.A.A.) du département, sur le site internet de la Préfecture, à l’adresse suivante :</w:t>
      </w:r>
    </w:p>
    <w:p w:rsidR="00D23E64" w:rsidRPr="00596399" w:rsidRDefault="00315B9E" w:rsidP="00D25455">
      <w:pPr>
        <w:shd w:val="clear" w:color="auto" w:fill="FFFFFF"/>
        <w:spacing w:after="180"/>
        <w:jc w:val="both"/>
        <w:textAlignment w:val="baseline"/>
        <w:rPr>
          <w:rFonts w:ascii="Arial" w:eastAsia="Times New Roman" w:hAnsi="Arial" w:cs="Arial"/>
          <w:color w:val="393939"/>
          <w:sz w:val="24"/>
          <w:szCs w:val="24"/>
          <w:lang w:eastAsia="fr-FR"/>
        </w:rPr>
      </w:pPr>
      <w:hyperlink r:id="rId9" w:history="1">
        <w:r w:rsidR="00976B76" w:rsidRPr="00596399">
          <w:rPr>
            <w:rStyle w:val="Lienhypertexte"/>
            <w:rFonts w:ascii="Arial" w:eastAsia="Times New Roman" w:hAnsi="Arial" w:cs="Arial"/>
            <w:sz w:val="24"/>
            <w:szCs w:val="24"/>
            <w:lang w:eastAsia="fr-FR"/>
          </w:rPr>
          <w:t>http://www.hauts-de-seine.gouv.fr/Publications/Annonces-avis/Le-Recueil-des-actes-administratifs</w:t>
        </w:r>
      </w:hyperlink>
    </w:p>
    <w:p w:rsidR="00D23E64" w:rsidRPr="00596399" w:rsidRDefault="00D23E64" w:rsidP="00D25455">
      <w:pPr>
        <w:shd w:val="clear" w:color="auto" w:fill="FFFFFF"/>
        <w:spacing w:after="180"/>
        <w:jc w:val="both"/>
        <w:textAlignment w:val="baseline"/>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Les noms des récipiendaires y sont classés par échelons croissants puis par ordre alphabétique au sein de chaque échelon.</w:t>
      </w:r>
    </w:p>
    <w:p w:rsidR="00D23E64" w:rsidRPr="00596399" w:rsidRDefault="00D23E64" w:rsidP="00D25455">
      <w:pPr>
        <w:shd w:val="clear" w:color="auto" w:fill="FFFFFF"/>
        <w:spacing w:after="180"/>
        <w:jc w:val="both"/>
        <w:textAlignment w:val="baseline"/>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 xml:space="preserve">L’attribution de cette distinction donne lieu à la </w:t>
      </w:r>
      <w:r w:rsidRPr="00596399">
        <w:rPr>
          <w:rFonts w:ascii="Arial" w:eastAsia="Times New Roman" w:hAnsi="Arial" w:cs="Arial"/>
          <w:b/>
          <w:color w:val="393939"/>
          <w:sz w:val="24"/>
          <w:szCs w:val="24"/>
          <w:lang w:eastAsia="fr-FR"/>
        </w:rPr>
        <w:t>délivrance d’un diplôme</w:t>
      </w:r>
      <w:r w:rsidRPr="00596399">
        <w:rPr>
          <w:rFonts w:ascii="Arial" w:eastAsia="Times New Roman" w:hAnsi="Arial" w:cs="Arial"/>
          <w:color w:val="393939"/>
          <w:sz w:val="24"/>
          <w:szCs w:val="24"/>
          <w:lang w:eastAsia="fr-FR"/>
        </w:rPr>
        <w:t>.</w:t>
      </w:r>
    </w:p>
    <w:p w:rsidR="009C29E4" w:rsidRDefault="00D23E64" w:rsidP="009C29E4">
      <w:pPr>
        <w:shd w:val="clear" w:color="auto" w:fill="FFFFFF"/>
        <w:spacing w:after="180"/>
        <w:jc w:val="both"/>
        <w:textAlignment w:val="baseline"/>
        <w:rPr>
          <w:rFonts w:ascii="Arial" w:eastAsia="Times New Roman" w:hAnsi="Arial" w:cs="Arial"/>
          <w:color w:val="393939"/>
          <w:sz w:val="24"/>
          <w:szCs w:val="24"/>
          <w:lang w:eastAsia="fr-FR"/>
        </w:rPr>
      </w:pPr>
      <w:r w:rsidRPr="00596399">
        <w:rPr>
          <w:rFonts w:ascii="Arial" w:eastAsia="Times New Roman" w:hAnsi="Arial" w:cs="Arial"/>
          <w:color w:val="393939"/>
          <w:sz w:val="24"/>
          <w:szCs w:val="24"/>
          <w:lang w:eastAsia="fr-FR"/>
        </w:rPr>
        <w:t xml:space="preserve">Une fois l’arrêté préfectoral publié (généralement </w:t>
      </w:r>
      <w:r w:rsidR="00096051" w:rsidRPr="00096051">
        <w:rPr>
          <w:rFonts w:ascii="Arial" w:eastAsia="Times New Roman" w:hAnsi="Arial" w:cs="Arial"/>
          <w:sz w:val="24"/>
          <w:szCs w:val="24"/>
          <w:lang w:eastAsia="fr-FR"/>
        </w:rPr>
        <w:t>fin</w:t>
      </w:r>
      <w:r w:rsidRPr="00096051">
        <w:rPr>
          <w:rFonts w:ascii="Arial" w:eastAsia="Times New Roman" w:hAnsi="Arial" w:cs="Arial"/>
          <w:sz w:val="24"/>
          <w:szCs w:val="24"/>
          <w:lang w:eastAsia="fr-FR"/>
        </w:rPr>
        <w:t xml:space="preserve"> janvier et </w:t>
      </w:r>
      <w:r w:rsidR="00ED66B5" w:rsidRPr="00096051">
        <w:rPr>
          <w:rFonts w:ascii="Arial" w:eastAsia="Times New Roman" w:hAnsi="Arial" w:cs="Arial"/>
          <w:sz w:val="24"/>
          <w:szCs w:val="24"/>
          <w:lang w:eastAsia="fr-FR"/>
        </w:rPr>
        <w:t xml:space="preserve">fin </w:t>
      </w:r>
      <w:r w:rsidR="00096051" w:rsidRPr="00596399">
        <w:rPr>
          <w:rFonts w:ascii="Arial" w:eastAsia="Times New Roman" w:hAnsi="Arial" w:cs="Arial"/>
          <w:color w:val="393939"/>
          <w:sz w:val="24"/>
          <w:szCs w:val="24"/>
          <w:lang w:eastAsia="fr-FR"/>
        </w:rPr>
        <w:t>août</w:t>
      </w:r>
      <w:r w:rsidRPr="00596399">
        <w:rPr>
          <w:rFonts w:ascii="Arial" w:eastAsia="Times New Roman" w:hAnsi="Arial" w:cs="Arial"/>
          <w:color w:val="393939"/>
          <w:sz w:val="24"/>
          <w:szCs w:val="24"/>
          <w:lang w:eastAsia="fr-FR"/>
        </w:rPr>
        <w:t xml:space="preserve"> respectivement), les diplômes </w:t>
      </w:r>
      <w:r w:rsidR="000A44D3" w:rsidRPr="00596399">
        <w:rPr>
          <w:rFonts w:ascii="Arial" w:eastAsia="Times New Roman" w:hAnsi="Arial" w:cs="Arial"/>
          <w:color w:val="393939"/>
          <w:sz w:val="24"/>
          <w:szCs w:val="24"/>
          <w:lang w:eastAsia="fr-FR"/>
        </w:rPr>
        <w:t>sont</w:t>
      </w:r>
      <w:r w:rsidRPr="00596399">
        <w:rPr>
          <w:rFonts w:ascii="Arial" w:eastAsia="Times New Roman" w:hAnsi="Arial" w:cs="Arial"/>
          <w:color w:val="393939"/>
          <w:sz w:val="24"/>
          <w:szCs w:val="24"/>
          <w:lang w:eastAsia="fr-FR"/>
        </w:rPr>
        <w:t xml:space="preserve"> adressé</w:t>
      </w:r>
      <w:r w:rsidR="000A44D3" w:rsidRPr="00596399">
        <w:rPr>
          <w:rFonts w:ascii="Arial" w:eastAsia="Times New Roman" w:hAnsi="Arial" w:cs="Arial"/>
          <w:color w:val="393939"/>
          <w:sz w:val="24"/>
          <w:szCs w:val="24"/>
          <w:lang w:eastAsia="fr-FR"/>
        </w:rPr>
        <w:t>s</w:t>
      </w:r>
      <w:r w:rsidRPr="00596399">
        <w:rPr>
          <w:rFonts w:ascii="Arial" w:eastAsia="Times New Roman" w:hAnsi="Arial" w:cs="Arial"/>
          <w:color w:val="393939"/>
          <w:sz w:val="24"/>
          <w:szCs w:val="24"/>
          <w:lang w:eastAsia="fr-FR"/>
        </w:rPr>
        <w:t xml:space="preserve"> au </w:t>
      </w:r>
      <w:r w:rsidR="000A44D3" w:rsidRPr="00596399">
        <w:rPr>
          <w:rFonts w:ascii="Arial" w:eastAsia="Times New Roman" w:hAnsi="Arial" w:cs="Arial"/>
          <w:color w:val="393939"/>
          <w:sz w:val="24"/>
          <w:szCs w:val="24"/>
          <w:lang w:eastAsia="fr-FR"/>
        </w:rPr>
        <w:t>service</w:t>
      </w:r>
      <w:r w:rsidRPr="00596399">
        <w:rPr>
          <w:rFonts w:ascii="Arial" w:eastAsia="Times New Roman" w:hAnsi="Arial" w:cs="Arial"/>
          <w:color w:val="393939"/>
          <w:sz w:val="24"/>
          <w:szCs w:val="24"/>
          <w:lang w:eastAsia="fr-FR"/>
        </w:rPr>
        <w:t xml:space="preserve"> des relations publiques de </w:t>
      </w:r>
      <w:r w:rsidR="000A44D3" w:rsidRPr="00596399">
        <w:rPr>
          <w:rFonts w:ascii="Arial" w:eastAsia="Times New Roman" w:hAnsi="Arial" w:cs="Arial"/>
          <w:color w:val="393939"/>
          <w:sz w:val="24"/>
          <w:szCs w:val="24"/>
          <w:lang w:eastAsia="fr-FR"/>
        </w:rPr>
        <w:t>de la</w:t>
      </w:r>
      <w:r w:rsidRPr="00596399">
        <w:rPr>
          <w:rFonts w:ascii="Arial" w:eastAsia="Times New Roman" w:hAnsi="Arial" w:cs="Arial"/>
          <w:color w:val="393939"/>
          <w:sz w:val="24"/>
          <w:szCs w:val="24"/>
          <w:lang w:eastAsia="fr-FR"/>
        </w:rPr>
        <w:t xml:space="preserve"> mairie </w:t>
      </w:r>
      <w:r w:rsidR="000A44D3" w:rsidRPr="00596399">
        <w:rPr>
          <w:rFonts w:ascii="Arial" w:eastAsia="Times New Roman" w:hAnsi="Arial" w:cs="Arial"/>
          <w:color w:val="393939"/>
          <w:sz w:val="24"/>
          <w:szCs w:val="24"/>
          <w:lang w:eastAsia="fr-FR"/>
        </w:rPr>
        <w:t xml:space="preserve">des candidats </w:t>
      </w:r>
      <w:r w:rsidRPr="00596399">
        <w:rPr>
          <w:rFonts w:ascii="Arial" w:eastAsia="Times New Roman" w:hAnsi="Arial" w:cs="Arial"/>
          <w:color w:val="393939"/>
          <w:sz w:val="24"/>
          <w:szCs w:val="24"/>
          <w:lang w:eastAsia="fr-FR"/>
        </w:rPr>
        <w:t>qui vous le remettra selon</w:t>
      </w:r>
      <w:r w:rsidR="00976B76" w:rsidRPr="00596399">
        <w:rPr>
          <w:rFonts w:ascii="Arial" w:eastAsia="Times New Roman" w:hAnsi="Arial" w:cs="Arial"/>
          <w:color w:val="393939"/>
          <w:sz w:val="24"/>
          <w:szCs w:val="24"/>
          <w:lang w:eastAsia="fr-FR"/>
        </w:rPr>
        <w:t xml:space="preserve"> les modalités qu’elle choisit.</w:t>
      </w:r>
    </w:p>
    <w:p w:rsidR="000A44D3" w:rsidRDefault="00D23E64" w:rsidP="009C29E4">
      <w:pPr>
        <w:shd w:val="clear" w:color="auto" w:fill="FFFFFF"/>
        <w:spacing w:after="180"/>
        <w:jc w:val="both"/>
        <w:textAlignment w:val="baseline"/>
        <w:rPr>
          <w:rFonts w:ascii="Arial" w:eastAsia="Times New Roman" w:hAnsi="Arial" w:cs="Arial"/>
          <w:color w:val="393939"/>
          <w:sz w:val="24"/>
          <w:szCs w:val="24"/>
          <w:lang w:eastAsia="fr-FR"/>
        </w:rPr>
      </w:pPr>
      <w:r w:rsidRPr="00596399">
        <w:rPr>
          <w:rFonts w:ascii="Arial" w:eastAsia="Times New Roman" w:hAnsi="Arial" w:cs="Arial"/>
          <w:color w:val="333333"/>
          <w:sz w:val="24"/>
          <w:szCs w:val="24"/>
          <w:lang w:eastAsia="fr-FR"/>
        </w:rPr>
        <w:br/>
      </w:r>
      <w:r w:rsidR="000A44D3" w:rsidRPr="00596399">
        <w:rPr>
          <w:rFonts w:ascii="Arial" w:eastAsia="Times New Roman" w:hAnsi="Arial" w:cs="Arial"/>
          <w:color w:val="393939"/>
          <w:sz w:val="24"/>
          <w:szCs w:val="24"/>
          <w:lang w:eastAsia="fr-FR"/>
        </w:rPr>
        <w:t xml:space="preserve">Les </w:t>
      </w:r>
      <w:r w:rsidR="000A44D3" w:rsidRPr="009C29E4">
        <w:rPr>
          <w:rFonts w:ascii="Arial" w:eastAsia="Times New Roman" w:hAnsi="Arial" w:cs="Arial"/>
          <w:b/>
          <w:color w:val="393939"/>
          <w:sz w:val="24"/>
          <w:szCs w:val="24"/>
          <w:lang w:eastAsia="fr-FR"/>
        </w:rPr>
        <w:t>médailles métalliques</w:t>
      </w:r>
      <w:r w:rsidR="000A44D3" w:rsidRPr="00596399">
        <w:rPr>
          <w:rFonts w:ascii="Arial" w:eastAsia="Times New Roman" w:hAnsi="Arial" w:cs="Arial"/>
          <w:color w:val="393939"/>
          <w:sz w:val="24"/>
          <w:szCs w:val="24"/>
          <w:lang w:eastAsia="fr-FR"/>
        </w:rPr>
        <w:t xml:space="preserve"> sont frappées et gravées aux frais des titulaires ou de leurs employeurs après la publication des promotions. La commande est à adresser à l’administration des Monnaies et Médailles (</w:t>
      </w:r>
      <w:hyperlink r:id="rId10" w:history="1">
        <w:r w:rsidR="00976B76" w:rsidRPr="00596399">
          <w:rPr>
            <w:rStyle w:val="Lienhypertexte"/>
            <w:rFonts w:ascii="Arial" w:hAnsi="Arial" w:cs="Arial"/>
            <w:sz w:val="24"/>
            <w:szCs w:val="24"/>
            <w:lang w:eastAsia="fr-FR"/>
          </w:rPr>
          <w:t>www.monnaiedeparis.fr</w:t>
        </w:r>
      </w:hyperlink>
      <w:r w:rsidR="000A44D3" w:rsidRPr="00596399">
        <w:rPr>
          <w:rFonts w:ascii="Arial" w:eastAsia="Times New Roman" w:hAnsi="Arial" w:cs="Arial"/>
          <w:color w:val="393939"/>
          <w:sz w:val="24"/>
          <w:szCs w:val="24"/>
          <w:lang w:eastAsia="fr-FR"/>
        </w:rPr>
        <w:t>).</w:t>
      </w:r>
    </w:p>
    <w:p w:rsidR="009C29E4" w:rsidRDefault="009C29E4" w:rsidP="009C29E4">
      <w:pPr>
        <w:shd w:val="clear" w:color="auto" w:fill="FFFFFF"/>
        <w:spacing w:after="180"/>
        <w:jc w:val="both"/>
        <w:textAlignment w:val="baseline"/>
        <w:rPr>
          <w:rFonts w:ascii="Arial" w:eastAsia="Times New Roman" w:hAnsi="Arial" w:cs="Arial"/>
          <w:color w:val="393939"/>
          <w:sz w:val="24"/>
          <w:szCs w:val="24"/>
          <w:lang w:eastAsia="fr-FR"/>
        </w:rPr>
      </w:pPr>
    </w:p>
    <w:p w:rsidR="008C2C26" w:rsidRPr="009C29E4" w:rsidRDefault="009C29E4" w:rsidP="009C29E4">
      <w:pPr>
        <w:pStyle w:val="Paragraphedeliste"/>
        <w:numPr>
          <w:ilvl w:val="0"/>
          <w:numId w:val="9"/>
        </w:numPr>
        <w:shd w:val="clear" w:color="auto" w:fill="FFFFFF"/>
        <w:spacing w:before="100" w:beforeAutospacing="1"/>
        <w:jc w:val="both"/>
        <w:outlineLvl w:val="3"/>
        <w:rPr>
          <w:rFonts w:ascii="Arial" w:eastAsia="Times New Roman" w:hAnsi="Arial" w:cs="Arial"/>
          <w:b/>
          <w:bCs/>
          <w:color w:val="C00000"/>
          <w:sz w:val="24"/>
          <w:szCs w:val="24"/>
          <w:lang w:eastAsia="fr-FR"/>
        </w:rPr>
      </w:pPr>
      <w:r w:rsidRPr="009C29E4">
        <w:rPr>
          <w:rFonts w:ascii="Arial" w:eastAsia="Times New Roman" w:hAnsi="Arial" w:cs="Arial"/>
          <w:b/>
          <w:bCs/>
          <w:color w:val="C00000"/>
          <w:sz w:val="24"/>
          <w:szCs w:val="24"/>
          <w:lang w:eastAsia="fr-FR"/>
        </w:rPr>
        <w:t>Contact du service instructeur :</w:t>
      </w:r>
    </w:p>
    <w:p w:rsidR="006F297A" w:rsidRDefault="006F297A" w:rsidP="006D4C9B">
      <w:pPr>
        <w:shd w:val="clear" w:color="auto" w:fill="FFFFFF"/>
        <w:jc w:val="both"/>
        <w:rPr>
          <w:rFonts w:ascii="Arial" w:eastAsia="Times New Roman" w:hAnsi="Arial" w:cs="Arial"/>
          <w:color w:val="393939"/>
          <w:sz w:val="24"/>
          <w:szCs w:val="24"/>
          <w:lang w:eastAsia="fr-FR"/>
        </w:rPr>
      </w:pPr>
    </w:p>
    <w:p w:rsidR="008C2C26" w:rsidRDefault="006F297A" w:rsidP="006D4C9B">
      <w:pPr>
        <w:shd w:val="clear" w:color="auto" w:fill="FFFFFF"/>
        <w:jc w:val="both"/>
        <w:rPr>
          <w:rFonts w:ascii="Arial" w:eastAsia="Times New Roman" w:hAnsi="Arial" w:cs="Arial"/>
          <w:color w:val="393939"/>
          <w:sz w:val="24"/>
          <w:szCs w:val="24"/>
          <w:lang w:eastAsia="fr-FR"/>
        </w:rPr>
      </w:pPr>
      <w:r>
        <w:rPr>
          <w:rFonts w:ascii="Arial" w:eastAsia="Times New Roman" w:hAnsi="Arial" w:cs="Arial"/>
          <w:color w:val="393939"/>
          <w:sz w:val="24"/>
          <w:szCs w:val="24"/>
          <w:lang w:eastAsia="fr-FR"/>
        </w:rPr>
        <w:t xml:space="preserve">Pour toute question, vous pouvez contacter </w:t>
      </w:r>
      <w:r w:rsidR="009C29E4">
        <w:rPr>
          <w:rFonts w:ascii="Arial" w:eastAsia="Times New Roman" w:hAnsi="Arial" w:cs="Arial"/>
          <w:color w:val="393939"/>
          <w:sz w:val="24"/>
          <w:szCs w:val="24"/>
          <w:lang w:eastAsia="fr-FR"/>
        </w:rPr>
        <w:t xml:space="preserve">le service instructeur </w:t>
      </w:r>
      <w:r>
        <w:rPr>
          <w:rFonts w:ascii="Arial" w:eastAsia="Times New Roman" w:hAnsi="Arial" w:cs="Arial"/>
          <w:color w:val="393939"/>
          <w:sz w:val="24"/>
          <w:szCs w:val="24"/>
          <w:lang w:eastAsia="fr-FR"/>
        </w:rPr>
        <w:t xml:space="preserve">de la </w:t>
      </w:r>
      <w:r w:rsidRPr="006F297A">
        <w:rPr>
          <w:rFonts w:ascii="Arial" w:eastAsia="Times New Roman" w:hAnsi="Arial" w:cs="Arial"/>
          <w:color w:val="393939"/>
          <w:sz w:val="24"/>
          <w:szCs w:val="24"/>
          <w:lang w:eastAsia="fr-FR"/>
        </w:rPr>
        <w:t>Direction régionale et interdépartementale de l’économie, de l’emploi, du Travail et des solidarités (DRIEETS) des Hauts-de-Seine</w:t>
      </w:r>
      <w:r>
        <w:rPr>
          <w:rFonts w:ascii="Arial" w:eastAsia="Times New Roman" w:hAnsi="Arial" w:cs="Arial"/>
          <w:color w:val="393939"/>
          <w:sz w:val="24"/>
          <w:szCs w:val="24"/>
          <w:lang w:eastAsia="fr-FR"/>
        </w:rPr>
        <w:t xml:space="preserve"> par messagerie électronique : </w:t>
      </w:r>
      <w:hyperlink r:id="rId11" w:history="1">
        <w:r w:rsidRPr="009B23D1">
          <w:rPr>
            <w:rStyle w:val="Lienhypertexte"/>
            <w:rFonts w:ascii="Arial" w:eastAsia="Times New Roman" w:hAnsi="Arial" w:cs="Arial"/>
            <w:sz w:val="24"/>
            <w:szCs w:val="24"/>
            <w:lang w:eastAsia="fr-FR"/>
          </w:rPr>
          <w:t>drieets-idf-ud92.medaille-du-travail@drieets.gouv.fr</w:t>
        </w:r>
      </w:hyperlink>
    </w:p>
    <w:p w:rsidR="006F297A" w:rsidRDefault="006F297A" w:rsidP="006D4C9B">
      <w:pPr>
        <w:shd w:val="clear" w:color="auto" w:fill="FFFFFF"/>
        <w:jc w:val="both"/>
        <w:rPr>
          <w:rFonts w:ascii="Arial" w:eastAsia="Times New Roman" w:hAnsi="Arial" w:cs="Arial"/>
          <w:color w:val="393939"/>
          <w:sz w:val="24"/>
          <w:szCs w:val="24"/>
          <w:lang w:eastAsia="fr-FR"/>
        </w:rPr>
      </w:pPr>
    </w:p>
    <w:p w:rsidR="009C29E4" w:rsidRPr="00596399" w:rsidRDefault="009C29E4" w:rsidP="006D4C9B">
      <w:pPr>
        <w:shd w:val="clear" w:color="auto" w:fill="FFFFFF"/>
        <w:jc w:val="both"/>
        <w:rPr>
          <w:rFonts w:ascii="Arial" w:eastAsia="Times New Roman" w:hAnsi="Arial" w:cs="Arial"/>
          <w:color w:val="393939"/>
          <w:sz w:val="24"/>
          <w:szCs w:val="24"/>
          <w:lang w:eastAsia="fr-FR"/>
        </w:rPr>
      </w:pPr>
    </w:p>
    <w:sectPr w:rsidR="009C29E4" w:rsidRPr="0059639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4C" w:rsidRDefault="00801C4C" w:rsidP="00801C4C">
      <w:r>
        <w:separator/>
      </w:r>
    </w:p>
  </w:endnote>
  <w:endnote w:type="continuationSeparator" w:id="0">
    <w:p w:rsidR="00801C4C" w:rsidRDefault="00801C4C" w:rsidP="008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07139"/>
      <w:docPartObj>
        <w:docPartGallery w:val="Page Numbers (Bottom of Page)"/>
        <w:docPartUnique/>
      </w:docPartObj>
    </w:sdtPr>
    <w:sdtEndPr/>
    <w:sdtContent>
      <w:p w:rsidR="00801C4C" w:rsidRDefault="00801C4C">
        <w:pPr>
          <w:pStyle w:val="Pieddepage"/>
          <w:jc w:val="right"/>
        </w:pPr>
        <w:r>
          <w:fldChar w:fldCharType="begin"/>
        </w:r>
        <w:r>
          <w:instrText>PAGE   \* MERGEFORMAT</w:instrText>
        </w:r>
        <w:r>
          <w:fldChar w:fldCharType="separate"/>
        </w:r>
        <w:r w:rsidR="00315B9E">
          <w:rPr>
            <w:noProof/>
          </w:rPr>
          <w:t>2</w:t>
        </w:r>
        <w:r>
          <w:fldChar w:fldCharType="end"/>
        </w:r>
      </w:p>
    </w:sdtContent>
  </w:sdt>
  <w:p w:rsidR="00801C4C" w:rsidRDefault="00801C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4C" w:rsidRDefault="00801C4C" w:rsidP="00801C4C">
      <w:r>
        <w:separator/>
      </w:r>
    </w:p>
  </w:footnote>
  <w:footnote w:type="continuationSeparator" w:id="0">
    <w:p w:rsidR="00801C4C" w:rsidRDefault="00801C4C" w:rsidP="0080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40F"/>
    <w:multiLevelType w:val="multilevel"/>
    <w:tmpl w:val="B2F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3CE3"/>
    <w:multiLevelType w:val="multilevel"/>
    <w:tmpl w:val="225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783D"/>
    <w:multiLevelType w:val="hybridMultilevel"/>
    <w:tmpl w:val="6AC0E1AA"/>
    <w:lvl w:ilvl="0" w:tplc="AC96A73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7698C"/>
    <w:multiLevelType w:val="hybridMultilevel"/>
    <w:tmpl w:val="C95C410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3CD5685"/>
    <w:multiLevelType w:val="hybridMultilevel"/>
    <w:tmpl w:val="B590DB24"/>
    <w:lvl w:ilvl="0" w:tplc="69961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232AC9"/>
    <w:multiLevelType w:val="hybridMultilevel"/>
    <w:tmpl w:val="3490DBEC"/>
    <w:lvl w:ilvl="0" w:tplc="D0F26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075B33"/>
    <w:multiLevelType w:val="multilevel"/>
    <w:tmpl w:val="0F2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E493E"/>
    <w:multiLevelType w:val="multilevel"/>
    <w:tmpl w:val="21D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254D8"/>
    <w:multiLevelType w:val="multilevel"/>
    <w:tmpl w:val="546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F4D45"/>
    <w:multiLevelType w:val="multilevel"/>
    <w:tmpl w:val="46941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D2DF8"/>
    <w:multiLevelType w:val="multilevel"/>
    <w:tmpl w:val="5CC6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05A1F"/>
    <w:multiLevelType w:val="multilevel"/>
    <w:tmpl w:val="2C32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1"/>
  </w:num>
  <w:num w:numId="6">
    <w:abstractNumId w:val="7"/>
  </w:num>
  <w:num w:numId="7">
    <w:abstractNumId w:val="5"/>
  </w:num>
  <w:num w:numId="8">
    <w:abstractNumId w:val="9"/>
  </w:num>
  <w:num w:numId="9">
    <w:abstractNumId w:val="4"/>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7A"/>
    <w:rsid w:val="000102CA"/>
    <w:rsid w:val="00054841"/>
    <w:rsid w:val="000929FC"/>
    <w:rsid w:val="00096051"/>
    <w:rsid w:val="000A44D3"/>
    <w:rsid w:val="00182E6C"/>
    <w:rsid w:val="00207190"/>
    <w:rsid w:val="00237842"/>
    <w:rsid w:val="00286426"/>
    <w:rsid w:val="002B367A"/>
    <w:rsid w:val="00315B9E"/>
    <w:rsid w:val="0043720C"/>
    <w:rsid w:val="00455DCF"/>
    <w:rsid w:val="00492684"/>
    <w:rsid w:val="005039C5"/>
    <w:rsid w:val="00535922"/>
    <w:rsid w:val="00554057"/>
    <w:rsid w:val="005557F4"/>
    <w:rsid w:val="00596399"/>
    <w:rsid w:val="005E6DC7"/>
    <w:rsid w:val="005F7BAA"/>
    <w:rsid w:val="00691977"/>
    <w:rsid w:val="006D4C9B"/>
    <w:rsid w:val="006D4F7B"/>
    <w:rsid w:val="006F297A"/>
    <w:rsid w:val="00735EA6"/>
    <w:rsid w:val="00801C4C"/>
    <w:rsid w:val="00833B99"/>
    <w:rsid w:val="008C1367"/>
    <w:rsid w:val="008C2C26"/>
    <w:rsid w:val="00961717"/>
    <w:rsid w:val="00976B76"/>
    <w:rsid w:val="00984B3D"/>
    <w:rsid w:val="009C29E4"/>
    <w:rsid w:val="00A227E9"/>
    <w:rsid w:val="00A81E61"/>
    <w:rsid w:val="00B31496"/>
    <w:rsid w:val="00D23E64"/>
    <w:rsid w:val="00D25455"/>
    <w:rsid w:val="00D54F76"/>
    <w:rsid w:val="00DD2D59"/>
    <w:rsid w:val="00ED6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84"/>
    <w:pPr>
      <w:spacing w:after="0" w:line="240" w:lineRule="auto"/>
    </w:pPr>
    <w:rPr>
      <w:rFonts w:ascii="Calibri" w:hAnsi="Calibri" w:cs="Calibri"/>
    </w:rPr>
  </w:style>
  <w:style w:type="paragraph" w:styleId="Titre3">
    <w:name w:val="heading 3"/>
    <w:basedOn w:val="Normal"/>
    <w:next w:val="Normal"/>
    <w:link w:val="Titre3Car"/>
    <w:uiPriority w:val="9"/>
    <w:semiHidden/>
    <w:unhideWhenUsed/>
    <w:qFormat/>
    <w:rsid w:val="0049268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0102CA"/>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67A"/>
    <w:rPr>
      <w:color w:val="0000FF" w:themeColor="hyperlink"/>
      <w:u w:val="single"/>
    </w:rPr>
  </w:style>
  <w:style w:type="paragraph" w:styleId="Textebrut">
    <w:name w:val="Plain Text"/>
    <w:basedOn w:val="Normal"/>
    <w:link w:val="TextebrutCar"/>
    <w:uiPriority w:val="99"/>
    <w:semiHidden/>
    <w:unhideWhenUsed/>
    <w:rsid w:val="002B367A"/>
    <w:rPr>
      <w:rFonts w:cstheme="minorBidi"/>
      <w:szCs w:val="21"/>
    </w:rPr>
  </w:style>
  <w:style w:type="character" w:customStyle="1" w:styleId="TextebrutCar">
    <w:name w:val="Texte brut Car"/>
    <w:basedOn w:val="Policepardfaut"/>
    <w:link w:val="Textebrut"/>
    <w:uiPriority w:val="99"/>
    <w:semiHidden/>
    <w:rsid w:val="002B367A"/>
    <w:rPr>
      <w:rFonts w:ascii="Calibri" w:hAnsi="Calibri"/>
      <w:szCs w:val="21"/>
    </w:rPr>
  </w:style>
  <w:style w:type="paragraph" w:customStyle="1" w:styleId="Default">
    <w:name w:val="Default"/>
    <w:rsid w:val="002B367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B367A"/>
    <w:pPr>
      <w:spacing w:after="0" w:line="240" w:lineRule="auto"/>
    </w:pPr>
    <w:rPr>
      <w:rFonts w:eastAsia="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367A"/>
    <w:rPr>
      <w:rFonts w:ascii="Tahoma" w:hAnsi="Tahoma" w:cs="Tahoma"/>
      <w:sz w:val="16"/>
      <w:szCs w:val="16"/>
    </w:rPr>
  </w:style>
  <w:style w:type="character" w:customStyle="1" w:styleId="TextedebullesCar">
    <w:name w:val="Texte de bulles Car"/>
    <w:basedOn w:val="Policepardfaut"/>
    <w:link w:val="Textedebulles"/>
    <w:uiPriority w:val="99"/>
    <w:semiHidden/>
    <w:rsid w:val="002B367A"/>
    <w:rPr>
      <w:rFonts w:ascii="Tahoma" w:hAnsi="Tahoma" w:cs="Tahoma"/>
      <w:sz w:val="16"/>
      <w:szCs w:val="16"/>
    </w:rPr>
  </w:style>
  <w:style w:type="paragraph" w:styleId="NormalWeb">
    <w:name w:val="Normal (Web)"/>
    <w:basedOn w:val="Normal"/>
    <w:uiPriority w:val="99"/>
    <w:unhideWhenUsed/>
    <w:rsid w:val="000102C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0102C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49268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55DCF"/>
    <w:pPr>
      <w:ind w:left="720"/>
      <w:contextualSpacing/>
    </w:pPr>
  </w:style>
  <w:style w:type="paragraph" w:styleId="En-tte">
    <w:name w:val="header"/>
    <w:basedOn w:val="Normal"/>
    <w:link w:val="En-tteCar"/>
    <w:uiPriority w:val="99"/>
    <w:unhideWhenUsed/>
    <w:rsid w:val="00801C4C"/>
    <w:pPr>
      <w:tabs>
        <w:tab w:val="center" w:pos="4536"/>
        <w:tab w:val="right" w:pos="9072"/>
      </w:tabs>
    </w:pPr>
  </w:style>
  <w:style w:type="character" w:customStyle="1" w:styleId="En-tteCar">
    <w:name w:val="En-tête Car"/>
    <w:basedOn w:val="Policepardfaut"/>
    <w:link w:val="En-tte"/>
    <w:uiPriority w:val="99"/>
    <w:rsid w:val="00801C4C"/>
    <w:rPr>
      <w:rFonts w:ascii="Calibri" w:hAnsi="Calibri" w:cs="Calibri"/>
    </w:rPr>
  </w:style>
  <w:style w:type="paragraph" w:styleId="Pieddepage">
    <w:name w:val="footer"/>
    <w:basedOn w:val="Normal"/>
    <w:link w:val="PieddepageCar"/>
    <w:uiPriority w:val="99"/>
    <w:unhideWhenUsed/>
    <w:rsid w:val="00801C4C"/>
    <w:pPr>
      <w:tabs>
        <w:tab w:val="center" w:pos="4536"/>
        <w:tab w:val="right" w:pos="9072"/>
      </w:tabs>
    </w:pPr>
  </w:style>
  <w:style w:type="character" w:customStyle="1" w:styleId="PieddepageCar">
    <w:name w:val="Pied de page Car"/>
    <w:basedOn w:val="Policepardfaut"/>
    <w:link w:val="Pieddepage"/>
    <w:uiPriority w:val="99"/>
    <w:rsid w:val="00801C4C"/>
    <w:rPr>
      <w:rFonts w:ascii="Calibri" w:hAnsi="Calibri" w:cs="Calibri"/>
    </w:rPr>
  </w:style>
  <w:style w:type="character" w:styleId="Marquedecommentaire">
    <w:name w:val="annotation reference"/>
    <w:basedOn w:val="Policepardfaut"/>
    <w:uiPriority w:val="99"/>
    <w:semiHidden/>
    <w:unhideWhenUsed/>
    <w:rsid w:val="00535922"/>
    <w:rPr>
      <w:sz w:val="16"/>
      <w:szCs w:val="16"/>
    </w:rPr>
  </w:style>
  <w:style w:type="paragraph" w:styleId="Commentaire">
    <w:name w:val="annotation text"/>
    <w:basedOn w:val="Normal"/>
    <w:link w:val="CommentaireCar"/>
    <w:uiPriority w:val="99"/>
    <w:semiHidden/>
    <w:unhideWhenUsed/>
    <w:rsid w:val="00535922"/>
    <w:rPr>
      <w:sz w:val="20"/>
      <w:szCs w:val="20"/>
    </w:rPr>
  </w:style>
  <w:style w:type="character" w:customStyle="1" w:styleId="CommentaireCar">
    <w:name w:val="Commentaire Car"/>
    <w:basedOn w:val="Policepardfaut"/>
    <w:link w:val="Commentaire"/>
    <w:uiPriority w:val="99"/>
    <w:semiHidden/>
    <w:rsid w:val="00535922"/>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35922"/>
    <w:rPr>
      <w:b/>
      <w:bCs/>
    </w:rPr>
  </w:style>
  <w:style w:type="character" w:customStyle="1" w:styleId="ObjetducommentaireCar">
    <w:name w:val="Objet du commentaire Car"/>
    <w:basedOn w:val="CommentaireCar"/>
    <w:link w:val="Objetducommentaire"/>
    <w:uiPriority w:val="99"/>
    <w:semiHidden/>
    <w:rsid w:val="00535922"/>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84"/>
    <w:pPr>
      <w:spacing w:after="0" w:line="240" w:lineRule="auto"/>
    </w:pPr>
    <w:rPr>
      <w:rFonts w:ascii="Calibri" w:hAnsi="Calibri" w:cs="Calibri"/>
    </w:rPr>
  </w:style>
  <w:style w:type="paragraph" w:styleId="Titre3">
    <w:name w:val="heading 3"/>
    <w:basedOn w:val="Normal"/>
    <w:next w:val="Normal"/>
    <w:link w:val="Titre3Car"/>
    <w:uiPriority w:val="9"/>
    <w:semiHidden/>
    <w:unhideWhenUsed/>
    <w:qFormat/>
    <w:rsid w:val="0049268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0102CA"/>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67A"/>
    <w:rPr>
      <w:color w:val="0000FF" w:themeColor="hyperlink"/>
      <w:u w:val="single"/>
    </w:rPr>
  </w:style>
  <w:style w:type="paragraph" w:styleId="Textebrut">
    <w:name w:val="Plain Text"/>
    <w:basedOn w:val="Normal"/>
    <w:link w:val="TextebrutCar"/>
    <w:uiPriority w:val="99"/>
    <w:semiHidden/>
    <w:unhideWhenUsed/>
    <w:rsid w:val="002B367A"/>
    <w:rPr>
      <w:rFonts w:cstheme="minorBidi"/>
      <w:szCs w:val="21"/>
    </w:rPr>
  </w:style>
  <w:style w:type="character" w:customStyle="1" w:styleId="TextebrutCar">
    <w:name w:val="Texte brut Car"/>
    <w:basedOn w:val="Policepardfaut"/>
    <w:link w:val="Textebrut"/>
    <w:uiPriority w:val="99"/>
    <w:semiHidden/>
    <w:rsid w:val="002B367A"/>
    <w:rPr>
      <w:rFonts w:ascii="Calibri" w:hAnsi="Calibri"/>
      <w:szCs w:val="21"/>
    </w:rPr>
  </w:style>
  <w:style w:type="paragraph" w:customStyle="1" w:styleId="Default">
    <w:name w:val="Default"/>
    <w:rsid w:val="002B367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B367A"/>
    <w:pPr>
      <w:spacing w:after="0" w:line="240" w:lineRule="auto"/>
    </w:pPr>
    <w:rPr>
      <w:rFonts w:eastAsia="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367A"/>
    <w:rPr>
      <w:rFonts w:ascii="Tahoma" w:hAnsi="Tahoma" w:cs="Tahoma"/>
      <w:sz w:val="16"/>
      <w:szCs w:val="16"/>
    </w:rPr>
  </w:style>
  <w:style w:type="character" w:customStyle="1" w:styleId="TextedebullesCar">
    <w:name w:val="Texte de bulles Car"/>
    <w:basedOn w:val="Policepardfaut"/>
    <w:link w:val="Textedebulles"/>
    <w:uiPriority w:val="99"/>
    <w:semiHidden/>
    <w:rsid w:val="002B367A"/>
    <w:rPr>
      <w:rFonts w:ascii="Tahoma" w:hAnsi="Tahoma" w:cs="Tahoma"/>
      <w:sz w:val="16"/>
      <w:szCs w:val="16"/>
    </w:rPr>
  </w:style>
  <w:style w:type="paragraph" w:styleId="NormalWeb">
    <w:name w:val="Normal (Web)"/>
    <w:basedOn w:val="Normal"/>
    <w:uiPriority w:val="99"/>
    <w:unhideWhenUsed/>
    <w:rsid w:val="000102C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0102C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49268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55DCF"/>
    <w:pPr>
      <w:ind w:left="720"/>
      <w:contextualSpacing/>
    </w:pPr>
  </w:style>
  <w:style w:type="paragraph" w:styleId="En-tte">
    <w:name w:val="header"/>
    <w:basedOn w:val="Normal"/>
    <w:link w:val="En-tteCar"/>
    <w:uiPriority w:val="99"/>
    <w:unhideWhenUsed/>
    <w:rsid w:val="00801C4C"/>
    <w:pPr>
      <w:tabs>
        <w:tab w:val="center" w:pos="4536"/>
        <w:tab w:val="right" w:pos="9072"/>
      </w:tabs>
    </w:pPr>
  </w:style>
  <w:style w:type="character" w:customStyle="1" w:styleId="En-tteCar">
    <w:name w:val="En-tête Car"/>
    <w:basedOn w:val="Policepardfaut"/>
    <w:link w:val="En-tte"/>
    <w:uiPriority w:val="99"/>
    <w:rsid w:val="00801C4C"/>
    <w:rPr>
      <w:rFonts w:ascii="Calibri" w:hAnsi="Calibri" w:cs="Calibri"/>
    </w:rPr>
  </w:style>
  <w:style w:type="paragraph" w:styleId="Pieddepage">
    <w:name w:val="footer"/>
    <w:basedOn w:val="Normal"/>
    <w:link w:val="PieddepageCar"/>
    <w:uiPriority w:val="99"/>
    <w:unhideWhenUsed/>
    <w:rsid w:val="00801C4C"/>
    <w:pPr>
      <w:tabs>
        <w:tab w:val="center" w:pos="4536"/>
        <w:tab w:val="right" w:pos="9072"/>
      </w:tabs>
    </w:pPr>
  </w:style>
  <w:style w:type="character" w:customStyle="1" w:styleId="PieddepageCar">
    <w:name w:val="Pied de page Car"/>
    <w:basedOn w:val="Policepardfaut"/>
    <w:link w:val="Pieddepage"/>
    <w:uiPriority w:val="99"/>
    <w:rsid w:val="00801C4C"/>
    <w:rPr>
      <w:rFonts w:ascii="Calibri" w:hAnsi="Calibri" w:cs="Calibri"/>
    </w:rPr>
  </w:style>
  <w:style w:type="character" w:styleId="Marquedecommentaire">
    <w:name w:val="annotation reference"/>
    <w:basedOn w:val="Policepardfaut"/>
    <w:uiPriority w:val="99"/>
    <w:semiHidden/>
    <w:unhideWhenUsed/>
    <w:rsid w:val="00535922"/>
    <w:rPr>
      <w:sz w:val="16"/>
      <w:szCs w:val="16"/>
    </w:rPr>
  </w:style>
  <w:style w:type="paragraph" w:styleId="Commentaire">
    <w:name w:val="annotation text"/>
    <w:basedOn w:val="Normal"/>
    <w:link w:val="CommentaireCar"/>
    <w:uiPriority w:val="99"/>
    <w:semiHidden/>
    <w:unhideWhenUsed/>
    <w:rsid w:val="00535922"/>
    <w:rPr>
      <w:sz w:val="20"/>
      <w:szCs w:val="20"/>
    </w:rPr>
  </w:style>
  <w:style w:type="character" w:customStyle="1" w:styleId="CommentaireCar">
    <w:name w:val="Commentaire Car"/>
    <w:basedOn w:val="Policepardfaut"/>
    <w:link w:val="Commentaire"/>
    <w:uiPriority w:val="99"/>
    <w:semiHidden/>
    <w:rsid w:val="00535922"/>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35922"/>
    <w:rPr>
      <w:b/>
      <w:bCs/>
    </w:rPr>
  </w:style>
  <w:style w:type="character" w:customStyle="1" w:styleId="ObjetducommentaireCar">
    <w:name w:val="Objet du commentaire Car"/>
    <w:basedOn w:val="CommentaireCar"/>
    <w:link w:val="Objetducommentaire"/>
    <w:uiPriority w:val="99"/>
    <w:semiHidden/>
    <w:rsid w:val="0053592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8596">
      <w:bodyDiv w:val="1"/>
      <w:marLeft w:val="0"/>
      <w:marRight w:val="0"/>
      <w:marTop w:val="0"/>
      <w:marBottom w:val="0"/>
      <w:divBdr>
        <w:top w:val="none" w:sz="0" w:space="0" w:color="auto"/>
        <w:left w:val="none" w:sz="0" w:space="0" w:color="auto"/>
        <w:bottom w:val="none" w:sz="0" w:space="0" w:color="auto"/>
        <w:right w:val="none" w:sz="0" w:space="0" w:color="auto"/>
      </w:divBdr>
    </w:div>
    <w:div w:id="561719405">
      <w:bodyDiv w:val="1"/>
      <w:marLeft w:val="0"/>
      <w:marRight w:val="0"/>
      <w:marTop w:val="0"/>
      <w:marBottom w:val="0"/>
      <w:divBdr>
        <w:top w:val="none" w:sz="0" w:space="0" w:color="auto"/>
        <w:left w:val="none" w:sz="0" w:space="0" w:color="auto"/>
        <w:bottom w:val="none" w:sz="0" w:space="0" w:color="auto"/>
        <w:right w:val="none" w:sz="0" w:space="0" w:color="auto"/>
      </w:divBdr>
    </w:div>
    <w:div w:id="585191423">
      <w:bodyDiv w:val="1"/>
      <w:marLeft w:val="0"/>
      <w:marRight w:val="0"/>
      <w:marTop w:val="0"/>
      <w:marBottom w:val="0"/>
      <w:divBdr>
        <w:top w:val="none" w:sz="0" w:space="0" w:color="auto"/>
        <w:left w:val="none" w:sz="0" w:space="0" w:color="auto"/>
        <w:bottom w:val="none" w:sz="0" w:space="0" w:color="auto"/>
        <w:right w:val="none" w:sz="0" w:space="0" w:color="auto"/>
      </w:divBdr>
    </w:div>
    <w:div w:id="649330973">
      <w:bodyDiv w:val="1"/>
      <w:marLeft w:val="0"/>
      <w:marRight w:val="0"/>
      <w:marTop w:val="0"/>
      <w:marBottom w:val="0"/>
      <w:divBdr>
        <w:top w:val="none" w:sz="0" w:space="0" w:color="auto"/>
        <w:left w:val="none" w:sz="0" w:space="0" w:color="auto"/>
        <w:bottom w:val="none" w:sz="0" w:space="0" w:color="auto"/>
        <w:right w:val="none" w:sz="0" w:space="0" w:color="auto"/>
      </w:divBdr>
    </w:div>
    <w:div w:id="666709958">
      <w:bodyDiv w:val="1"/>
      <w:marLeft w:val="0"/>
      <w:marRight w:val="0"/>
      <w:marTop w:val="0"/>
      <w:marBottom w:val="0"/>
      <w:divBdr>
        <w:top w:val="none" w:sz="0" w:space="0" w:color="auto"/>
        <w:left w:val="none" w:sz="0" w:space="0" w:color="auto"/>
        <w:bottom w:val="none" w:sz="0" w:space="0" w:color="auto"/>
        <w:right w:val="none" w:sz="0" w:space="0" w:color="auto"/>
      </w:divBdr>
    </w:div>
    <w:div w:id="1093361494">
      <w:bodyDiv w:val="1"/>
      <w:marLeft w:val="0"/>
      <w:marRight w:val="0"/>
      <w:marTop w:val="0"/>
      <w:marBottom w:val="0"/>
      <w:divBdr>
        <w:top w:val="none" w:sz="0" w:space="0" w:color="auto"/>
        <w:left w:val="none" w:sz="0" w:space="0" w:color="auto"/>
        <w:bottom w:val="none" w:sz="0" w:space="0" w:color="auto"/>
        <w:right w:val="none" w:sz="0" w:space="0" w:color="auto"/>
      </w:divBdr>
    </w:div>
    <w:div w:id="1216314165">
      <w:bodyDiv w:val="1"/>
      <w:marLeft w:val="0"/>
      <w:marRight w:val="0"/>
      <w:marTop w:val="0"/>
      <w:marBottom w:val="0"/>
      <w:divBdr>
        <w:top w:val="none" w:sz="0" w:space="0" w:color="auto"/>
        <w:left w:val="none" w:sz="0" w:space="0" w:color="auto"/>
        <w:bottom w:val="none" w:sz="0" w:space="0" w:color="auto"/>
        <w:right w:val="none" w:sz="0" w:space="0" w:color="auto"/>
      </w:divBdr>
    </w:div>
    <w:div w:id="1334529329">
      <w:bodyDiv w:val="1"/>
      <w:marLeft w:val="0"/>
      <w:marRight w:val="0"/>
      <w:marTop w:val="0"/>
      <w:marBottom w:val="0"/>
      <w:divBdr>
        <w:top w:val="none" w:sz="0" w:space="0" w:color="auto"/>
        <w:left w:val="none" w:sz="0" w:space="0" w:color="auto"/>
        <w:bottom w:val="none" w:sz="0" w:space="0" w:color="auto"/>
        <w:right w:val="none" w:sz="0" w:space="0" w:color="auto"/>
      </w:divBdr>
    </w:div>
    <w:div w:id="1374890795">
      <w:bodyDiv w:val="1"/>
      <w:marLeft w:val="0"/>
      <w:marRight w:val="0"/>
      <w:marTop w:val="0"/>
      <w:marBottom w:val="0"/>
      <w:divBdr>
        <w:top w:val="none" w:sz="0" w:space="0" w:color="auto"/>
        <w:left w:val="none" w:sz="0" w:space="0" w:color="auto"/>
        <w:bottom w:val="none" w:sz="0" w:space="0" w:color="auto"/>
        <w:right w:val="none" w:sz="0" w:space="0" w:color="auto"/>
      </w:divBdr>
    </w:div>
    <w:div w:id="1376470802">
      <w:bodyDiv w:val="1"/>
      <w:marLeft w:val="0"/>
      <w:marRight w:val="0"/>
      <w:marTop w:val="0"/>
      <w:marBottom w:val="0"/>
      <w:divBdr>
        <w:top w:val="none" w:sz="0" w:space="0" w:color="auto"/>
        <w:left w:val="none" w:sz="0" w:space="0" w:color="auto"/>
        <w:bottom w:val="none" w:sz="0" w:space="0" w:color="auto"/>
        <w:right w:val="none" w:sz="0" w:space="0" w:color="auto"/>
      </w:divBdr>
    </w:div>
    <w:div w:id="13990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mhtrava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ieets-idf-ud92.medaille-du-travail@drieets.gouv.fr" TargetMode="External"/><Relationship Id="rId5" Type="http://schemas.openxmlformats.org/officeDocument/2006/relationships/webSettings" Target="webSettings.xml"/><Relationship Id="rId10" Type="http://schemas.openxmlformats.org/officeDocument/2006/relationships/hyperlink" Target="http://www.monnaiedeparis.fr" TargetMode="External"/><Relationship Id="rId4" Type="http://schemas.openxmlformats.org/officeDocument/2006/relationships/settings" Target="settings.xml"/><Relationship Id="rId9" Type="http://schemas.openxmlformats.org/officeDocument/2006/relationships/hyperlink" Target="http://www.hauts-de-seine.gouv.fr/Publications/Annonces-avis/Le-Recueil-des-actes-administratif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DUJARDIN Virginie (UD092)</dc:creator>
  <cp:lastModifiedBy>COUDERC Yvette (UD092)</cp:lastModifiedBy>
  <cp:revision>20</cp:revision>
  <dcterms:created xsi:type="dcterms:W3CDTF">2022-04-21T10:41:00Z</dcterms:created>
  <dcterms:modified xsi:type="dcterms:W3CDTF">2022-04-22T15:01:00Z</dcterms:modified>
</cp:coreProperties>
</file>